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E5" w:rsidRPr="004306AC" w:rsidRDefault="00AA25E5" w:rsidP="00AA25E5">
      <w:pPr>
        <w:rPr>
          <w:sz w:val="22"/>
          <w:szCs w:val="22"/>
          <w:lang w:val="en-US"/>
        </w:rPr>
      </w:pPr>
    </w:p>
    <w:tbl>
      <w:tblPr>
        <w:tblW w:w="0" w:type="auto"/>
        <w:tblLook w:val="04A0"/>
      </w:tblPr>
      <w:tblGrid>
        <w:gridCol w:w="5168"/>
        <w:gridCol w:w="4403"/>
      </w:tblGrid>
      <w:tr w:rsidR="00AA25E5" w:rsidRPr="00AC3F45" w:rsidTr="00CA3101">
        <w:tc>
          <w:tcPr>
            <w:tcW w:w="5168" w:type="dxa"/>
            <w:shd w:val="clear" w:color="auto" w:fill="auto"/>
          </w:tcPr>
          <w:p w:rsidR="00AA25E5" w:rsidRPr="002523F0" w:rsidRDefault="00AA25E5" w:rsidP="00CA3101">
            <w:pPr>
              <w:rPr>
                <w:b/>
                <w:lang w:eastAsia="ru-RU"/>
              </w:rPr>
            </w:pPr>
          </w:p>
        </w:tc>
        <w:tc>
          <w:tcPr>
            <w:tcW w:w="4403" w:type="dxa"/>
            <w:shd w:val="clear" w:color="auto" w:fill="auto"/>
          </w:tcPr>
          <w:p w:rsidR="00AA25E5" w:rsidRPr="002523F0" w:rsidRDefault="00AA25E5" w:rsidP="00CA3101">
            <w:pPr>
              <w:jc w:val="center"/>
              <w:rPr>
                <w:b/>
              </w:rPr>
            </w:pPr>
            <w:r w:rsidRPr="002523F0">
              <w:rPr>
                <w:b/>
                <w:sz w:val="22"/>
                <w:szCs w:val="22"/>
              </w:rPr>
              <w:t>«Утверждено»</w:t>
            </w:r>
          </w:p>
          <w:p w:rsidR="002523F0" w:rsidRPr="002523F0" w:rsidRDefault="00DF7201" w:rsidP="00CA3101">
            <w:pPr>
              <w:jc w:val="center"/>
              <w:rPr>
                <w:b/>
              </w:rPr>
            </w:pPr>
            <w:r>
              <w:rPr>
                <w:b/>
                <w:sz w:val="22"/>
                <w:szCs w:val="22"/>
              </w:rPr>
              <w:t>П</w:t>
            </w:r>
            <w:r w:rsidR="002523F0" w:rsidRPr="002523F0">
              <w:rPr>
                <w:b/>
                <w:sz w:val="22"/>
                <w:szCs w:val="22"/>
              </w:rPr>
              <w:t>риказом директора</w:t>
            </w:r>
          </w:p>
          <w:p w:rsidR="00AA25E5" w:rsidRPr="002523F0" w:rsidRDefault="002523F0" w:rsidP="00CA3101">
            <w:pPr>
              <w:jc w:val="center"/>
              <w:rPr>
                <w:b/>
              </w:rPr>
            </w:pPr>
            <w:r w:rsidRPr="002523F0">
              <w:rPr>
                <w:b/>
                <w:sz w:val="22"/>
                <w:szCs w:val="22"/>
              </w:rPr>
              <w:t>МУП "</w:t>
            </w:r>
            <w:r w:rsidR="00441356">
              <w:rPr>
                <w:b/>
                <w:sz w:val="22"/>
                <w:szCs w:val="22"/>
              </w:rPr>
              <w:t>Кушнаренковское ЖКХ</w:t>
            </w:r>
            <w:r w:rsidRPr="002523F0">
              <w:rPr>
                <w:b/>
                <w:sz w:val="22"/>
                <w:szCs w:val="22"/>
              </w:rPr>
              <w:t>"</w:t>
            </w:r>
            <w:r w:rsidR="00AA25E5" w:rsidRPr="002523F0">
              <w:rPr>
                <w:b/>
                <w:sz w:val="22"/>
                <w:szCs w:val="22"/>
              </w:rPr>
              <w:t xml:space="preserve"> </w:t>
            </w:r>
            <w:r w:rsidR="00441356">
              <w:rPr>
                <w:b/>
                <w:sz w:val="22"/>
                <w:szCs w:val="22"/>
              </w:rPr>
              <w:t>РБ</w:t>
            </w:r>
          </w:p>
          <w:p w:rsidR="00AA25E5" w:rsidRPr="002523F0" w:rsidRDefault="00AA25E5" w:rsidP="00CA3101">
            <w:pPr>
              <w:rPr>
                <w:b/>
                <w:bCs/>
              </w:rPr>
            </w:pPr>
          </w:p>
          <w:p w:rsidR="00AA25E5" w:rsidRPr="002523F0" w:rsidRDefault="000C65F0" w:rsidP="00CA3101">
            <w:pPr>
              <w:jc w:val="center"/>
              <w:rPr>
                <w:b/>
                <w:u w:val="single"/>
              </w:rPr>
            </w:pPr>
            <w:r>
              <w:rPr>
                <w:b/>
                <w:sz w:val="22"/>
                <w:szCs w:val="22"/>
                <w:u w:val="single"/>
              </w:rPr>
              <w:t>от "</w:t>
            </w:r>
            <w:r w:rsidR="00F54AFC" w:rsidRPr="00555346">
              <w:rPr>
                <w:b/>
                <w:sz w:val="22"/>
                <w:szCs w:val="22"/>
                <w:u w:val="single"/>
              </w:rPr>
              <w:t>__</w:t>
            </w:r>
            <w:r>
              <w:rPr>
                <w:b/>
                <w:sz w:val="22"/>
                <w:szCs w:val="22"/>
                <w:u w:val="single"/>
              </w:rPr>
              <w:t xml:space="preserve">" </w:t>
            </w:r>
            <w:r w:rsidR="00F54AFC" w:rsidRPr="00555346">
              <w:rPr>
                <w:b/>
                <w:sz w:val="22"/>
                <w:szCs w:val="22"/>
                <w:u w:val="single"/>
              </w:rPr>
              <w:t>_________</w:t>
            </w:r>
            <w:r>
              <w:rPr>
                <w:b/>
                <w:sz w:val="22"/>
                <w:szCs w:val="22"/>
                <w:u w:val="single"/>
              </w:rPr>
              <w:t xml:space="preserve"> </w:t>
            </w:r>
            <w:r w:rsidR="006F4F87">
              <w:rPr>
                <w:b/>
                <w:sz w:val="22"/>
                <w:szCs w:val="22"/>
                <w:u w:val="single"/>
              </w:rPr>
              <w:t>2020</w:t>
            </w:r>
            <w:r w:rsidR="00AA25E5" w:rsidRPr="002523F0">
              <w:rPr>
                <w:b/>
                <w:sz w:val="22"/>
                <w:szCs w:val="22"/>
                <w:u w:val="single"/>
              </w:rPr>
              <w:t xml:space="preserve"> года</w:t>
            </w:r>
          </w:p>
          <w:p w:rsidR="00AA25E5" w:rsidRPr="002523F0" w:rsidRDefault="00AA25E5" w:rsidP="00CA3101">
            <w:pPr>
              <w:jc w:val="center"/>
              <w:rPr>
                <w:b/>
              </w:rPr>
            </w:pPr>
          </w:p>
          <w:p w:rsidR="002523F0" w:rsidRPr="002523F0" w:rsidRDefault="002523F0" w:rsidP="001F375F">
            <w:pPr>
              <w:jc w:val="center"/>
              <w:rPr>
                <w:b/>
              </w:rPr>
            </w:pPr>
            <w:r w:rsidRPr="002523F0">
              <w:rPr>
                <w:b/>
                <w:sz w:val="22"/>
                <w:szCs w:val="22"/>
              </w:rPr>
              <w:t>Директор МУП "</w:t>
            </w:r>
            <w:r w:rsidR="00441356">
              <w:rPr>
                <w:b/>
                <w:sz w:val="22"/>
                <w:szCs w:val="22"/>
              </w:rPr>
              <w:t>Кушнаренковское ЖКХ</w:t>
            </w:r>
            <w:r w:rsidR="00441356" w:rsidRPr="002523F0">
              <w:rPr>
                <w:b/>
                <w:sz w:val="22"/>
                <w:szCs w:val="22"/>
              </w:rPr>
              <w:t xml:space="preserve">" </w:t>
            </w:r>
            <w:r w:rsidR="00441356">
              <w:rPr>
                <w:b/>
                <w:sz w:val="22"/>
                <w:szCs w:val="22"/>
              </w:rPr>
              <w:t>РБ</w:t>
            </w:r>
          </w:p>
          <w:p w:rsidR="002523F0" w:rsidRPr="002523F0" w:rsidRDefault="00441356" w:rsidP="00CA3101">
            <w:pPr>
              <w:jc w:val="center"/>
              <w:rPr>
                <w:b/>
                <w:color w:val="000000"/>
              </w:rPr>
            </w:pPr>
            <w:r>
              <w:rPr>
                <w:b/>
                <w:sz w:val="22"/>
                <w:szCs w:val="22"/>
              </w:rPr>
              <w:t xml:space="preserve">Ахметзянов </w:t>
            </w:r>
            <w:proofErr w:type="spellStart"/>
            <w:r>
              <w:rPr>
                <w:b/>
                <w:sz w:val="22"/>
                <w:szCs w:val="22"/>
              </w:rPr>
              <w:t>Азамат</w:t>
            </w:r>
            <w:proofErr w:type="spellEnd"/>
            <w:r>
              <w:rPr>
                <w:b/>
                <w:sz w:val="22"/>
                <w:szCs w:val="22"/>
              </w:rPr>
              <w:t xml:space="preserve"> </w:t>
            </w:r>
            <w:proofErr w:type="spellStart"/>
            <w:r>
              <w:rPr>
                <w:b/>
                <w:sz w:val="22"/>
                <w:szCs w:val="22"/>
              </w:rPr>
              <w:t>Ильдусович</w:t>
            </w:r>
            <w:proofErr w:type="spellEnd"/>
          </w:p>
          <w:p w:rsidR="00AA25E5" w:rsidRPr="002523F0" w:rsidRDefault="00AA25E5" w:rsidP="00CA3101">
            <w:pPr>
              <w:jc w:val="center"/>
              <w:rPr>
                <w:b/>
                <w:lang w:eastAsia="ru-RU"/>
              </w:rPr>
            </w:pPr>
          </w:p>
        </w:tc>
      </w:tr>
    </w:tbl>
    <w:p w:rsidR="00AA25E5" w:rsidRPr="00AC3F45" w:rsidRDefault="00AA25E5" w:rsidP="00AA25E5">
      <w:pPr>
        <w:ind w:firstLine="567"/>
        <w:jc w:val="both"/>
        <w:rPr>
          <w:sz w:val="22"/>
          <w:szCs w:val="22"/>
          <w:lang w:eastAsia="ru-RU"/>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left="709" w:hanging="142"/>
        <w:jc w:val="both"/>
        <w:rPr>
          <w:sz w:val="22"/>
          <w:szCs w:val="22"/>
        </w:rPr>
      </w:pPr>
    </w:p>
    <w:p w:rsidR="00AA25E5" w:rsidRPr="00AC3F45" w:rsidRDefault="00AA25E5" w:rsidP="00AA25E5">
      <w:pPr>
        <w:ind w:left="709" w:hanging="142"/>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center"/>
        <w:rPr>
          <w:b/>
          <w:sz w:val="22"/>
          <w:szCs w:val="22"/>
        </w:rPr>
      </w:pPr>
      <w:r w:rsidRPr="00AC3F45">
        <w:rPr>
          <w:b/>
          <w:sz w:val="22"/>
          <w:szCs w:val="22"/>
        </w:rPr>
        <w:t>ПОЛОЖЕНИЕ</w:t>
      </w:r>
    </w:p>
    <w:p w:rsidR="00AA25E5" w:rsidRDefault="00AA25E5" w:rsidP="00AA25E5">
      <w:pPr>
        <w:ind w:firstLine="567"/>
        <w:jc w:val="center"/>
        <w:rPr>
          <w:b/>
          <w:sz w:val="22"/>
          <w:szCs w:val="22"/>
        </w:rPr>
      </w:pPr>
      <w:r w:rsidRPr="00AC3F45">
        <w:rPr>
          <w:b/>
          <w:sz w:val="22"/>
          <w:szCs w:val="22"/>
        </w:rPr>
        <w:t>о закупке товаров, работ, услуг</w:t>
      </w:r>
    </w:p>
    <w:p w:rsidR="00AA25E5" w:rsidRPr="00AC3F45" w:rsidRDefault="00AA25E5" w:rsidP="00AA25E5">
      <w:pPr>
        <w:rPr>
          <w:b/>
          <w:sz w:val="22"/>
          <w:szCs w:val="22"/>
        </w:rPr>
      </w:pPr>
    </w:p>
    <w:p w:rsidR="002523F0" w:rsidRDefault="00AA25E5" w:rsidP="002523F0">
      <w:pPr>
        <w:ind w:firstLine="567"/>
        <w:jc w:val="center"/>
        <w:rPr>
          <w:b/>
          <w:sz w:val="22"/>
          <w:szCs w:val="22"/>
        </w:rPr>
      </w:pPr>
      <w:r w:rsidRPr="002523F0">
        <w:rPr>
          <w:b/>
          <w:sz w:val="22"/>
          <w:szCs w:val="22"/>
        </w:rPr>
        <w:t xml:space="preserve">муниципального </w:t>
      </w:r>
      <w:r w:rsidR="002523F0" w:rsidRPr="002523F0">
        <w:rPr>
          <w:b/>
          <w:sz w:val="22"/>
          <w:szCs w:val="22"/>
        </w:rPr>
        <w:t>унитарного</w:t>
      </w:r>
      <w:r w:rsidR="002523F0">
        <w:rPr>
          <w:b/>
          <w:sz w:val="22"/>
          <w:szCs w:val="22"/>
        </w:rPr>
        <w:t xml:space="preserve"> предприятия</w:t>
      </w:r>
    </w:p>
    <w:p w:rsidR="002523F0" w:rsidRPr="007D5FF0" w:rsidRDefault="002523F0" w:rsidP="002523F0">
      <w:pPr>
        <w:ind w:firstLine="567"/>
        <w:jc w:val="center"/>
        <w:rPr>
          <w:b/>
          <w:sz w:val="22"/>
          <w:szCs w:val="22"/>
        </w:rPr>
      </w:pPr>
      <w:r>
        <w:rPr>
          <w:b/>
          <w:sz w:val="22"/>
          <w:szCs w:val="22"/>
        </w:rPr>
        <w:t>"</w:t>
      </w:r>
      <w:r w:rsidR="00441356">
        <w:rPr>
          <w:b/>
          <w:sz w:val="22"/>
          <w:szCs w:val="22"/>
        </w:rPr>
        <w:t>Кушнаренковское ЖКХ</w:t>
      </w:r>
      <w:r w:rsidR="00441356" w:rsidRPr="002523F0">
        <w:rPr>
          <w:b/>
          <w:sz w:val="22"/>
          <w:szCs w:val="22"/>
        </w:rPr>
        <w:t xml:space="preserve">" </w:t>
      </w:r>
      <w:r w:rsidR="00441356">
        <w:rPr>
          <w:b/>
          <w:sz w:val="22"/>
          <w:szCs w:val="22"/>
        </w:rPr>
        <w:t>РБ</w:t>
      </w:r>
    </w:p>
    <w:p w:rsidR="00AA25E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rPr>
          <w:b/>
          <w:sz w:val="22"/>
          <w:szCs w:val="22"/>
        </w:rPr>
      </w:pPr>
    </w:p>
    <w:p w:rsidR="00AA25E5" w:rsidRPr="00AC3F45" w:rsidRDefault="00AA25E5" w:rsidP="00AA25E5">
      <w:pPr>
        <w:rPr>
          <w:b/>
          <w:sz w:val="22"/>
          <w:szCs w:val="22"/>
        </w:rPr>
      </w:pPr>
    </w:p>
    <w:p w:rsidR="00AA25E5" w:rsidRPr="00AC3F45" w:rsidRDefault="00AA25E5" w:rsidP="00AA25E5">
      <w:pPr>
        <w:rPr>
          <w:b/>
          <w:sz w:val="22"/>
          <w:szCs w:val="22"/>
        </w:rPr>
      </w:pPr>
    </w:p>
    <w:p w:rsidR="00AA25E5" w:rsidRPr="00AC3F45" w:rsidRDefault="00AA25E5" w:rsidP="00AA25E5">
      <w:pPr>
        <w:rPr>
          <w:b/>
          <w:sz w:val="22"/>
          <w:szCs w:val="22"/>
        </w:rPr>
      </w:pPr>
    </w:p>
    <w:p w:rsidR="00AA25E5" w:rsidRPr="00AC3F45" w:rsidRDefault="00AA25E5" w:rsidP="00AA25E5">
      <w:pPr>
        <w:rPr>
          <w:b/>
          <w:sz w:val="22"/>
          <w:szCs w:val="22"/>
        </w:rPr>
      </w:pPr>
    </w:p>
    <w:p w:rsidR="00AA25E5" w:rsidRDefault="00AA25E5" w:rsidP="00AA25E5">
      <w:pPr>
        <w:rPr>
          <w:b/>
          <w:sz w:val="22"/>
          <w:szCs w:val="22"/>
        </w:rPr>
      </w:pPr>
    </w:p>
    <w:p w:rsidR="00015A80" w:rsidRDefault="00015A80" w:rsidP="00AA25E5">
      <w:pPr>
        <w:rPr>
          <w:b/>
          <w:sz w:val="22"/>
          <w:szCs w:val="22"/>
        </w:rPr>
      </w:pPr>
    </w:p>
    <w:p w:rsidR="00015A80" w:rsidRDefault="00015A80" w:rsidP="00AA25E5">
      <w:pPr>
        <w:rPr>
          <w:b/>
          <w:sz w:val="22"/>
          <w:szCs w:val="22"/>
        </w:rPr>
      </w:pPr>
    </w:p>
    <w:p w:rsidR="00015A80" w:rsidRDefault="00015A80" w:rsidP="00AA25E5">
      <w:pPr>
        <w:rPr>
          <w:b/>
          <w:sz w:val="22"/>
          <w:szCs w:val="22"/>
        </w:rPr>
      </w:pPr>
    </w:p>
    <w:p w:rsidR="00015A80" w:rsidRDefault="00015A80" w:rsidP="00AA25E5">
      <w:pPr>
        <w:rPr>
          <w:b/>
          <w:sz w:val="22"/>
          <w:szCs w:val="22"/>
        </w:rPr>
      </w:pPr>
    </w:p>
    <w:p w:rsidR="00015A80" w:rsidRPr="00AC3F45" w:rsidRDefault="00015A80" w:rsidP="00AA25E5">
      <w:pPr>
        <w:rPr>
          <w:b/>
          <w:sz w:val="22"/>
          <w:szCs w:val="22"/>
        </w:rPr>
      </w:pPr>
    </w:p>
    <w:p w:rsidR="00AA25E5" w:rsidRDefault="00AA25E5" w:rsidP="00AA25E5">
      <w:pPr>
        <w:rPr>
          <w:b/>
          <w:sz w:val="22"/>
          <w:szCs w:val="22"/>
        </w:rPr>
      </w:pPr>
    </w:p>
    <w:p w:rsidR="00AA25E5" w:rsidRDefault="00AA25E5" w:rsidP="00AA25E5">
      <w:pPr>
        <w:rPr>
          <w:b/>
          <w:sz w:val="22"/>
          <w:szCs w:val="22"/>
        </w:rPr>
      </w:pPr>
    </w:p>
    <w:p w:rsidR="00AA25E5" w:rsidRDefault="00AA25E5" w:rsidP="00AA25E5">
      <w:pPr>
        <w:rPr>
          <w:b/>
          <w:sz w:val="22"/>
          <w:szCs w:val="22"/>
        </w:rPr>
      </w:pPr>
    </w:p>
    <w:p w:rsidR="00AA25E5" w:rsidRDefault="00AA25E5" w:rsidP="00AA25E5">
      <w:pPr>
        <w:rPr>
          <w:b/>
          <w:sz w:val="22"/>
          <w:szCs w:val="22"/>
        </w:rPr>
      </w:pPr>
    </w:p>
    <w:p w:rsidR="00AA25E5" w:rsidRDefault="00AA25E5" w:rsidP="00AA25E5">
      <w:pPr>
        <w:rPr>
          <w:b/>
          <w:sz w:val="22"/>
          <w:szCs w:val="22"/>
        </w:rPr>
      </w:pPr>
    </w:p>
    <w:p w:rsidR="00AA25E5" w:rsidRDefault="00AA25E5" w:rsidP="00AA25E5">
      <w:pPr>
        <w:rPr>
          <w:b/>
          <w:sz w:val="22"/>
          <w:szCs w:val="22"/>
        </w:rPr>
      </w:pPr>
    </w:p>
    <w:p w:rsidR="00AA25E5" w:rsidRPr="00AC3F45" w:rsidRDefault="00AA25E5" w:rsidP="00AA25E5">
      <w:pPr>
        <w:rPr>
          <w:b/>
          <w:sz w:val="22"/>
          <w:szCs w:val="22"/>
        </w:rPr>
      </w:pPr>
    </w:p>
    <w:p w:rsidR="00AA25E5" w:rsidRPr="002523F0" w:rsidRDefault="00D16053" w:rsidP="00AA25E5">
      <w:pPr>
        <w:ind w:firstLine="567"/>
        <w:jc w:val="center"/>
        <w:rPr>
          <w:b/>
          <w:sz w:val="22"/>
          <w:szCs w:val="22"/>
        </w:rPr>
      </w:pPr>
      <w:bookmarkStart w:id="0" w:name="_GoBack"/>
      <w:bookmarkEnd w:id="0"/>
      <w:r>
        <w:rPr>
          <w:b/>
          <w:sz w:val="22"/>
          <w:szCs w:val="22"/>
        </w:rPr>
        <w:t>с</w:t>
      </w:r>
      <w:r w:rsidR="002523F0" w:rsidRPr="002523F0">
        <w:rPr>
          <w:b/>
          <w:sz w:val="22"/>
          <w:szCs w:val="22"/>
        </w:rPr>
        <w:t xml:space="preserve">. </w:t>
      </w:r>
      <w:r>
        <w:rPr>
          <w:b/>
          <w:sz w:val="22"/>
          <w:szCs w:val="22"/>
        </w:rPr>
        <w:t>Кушнаренково</w:t>
      </w:r>
    </w:p>
    <w:p w:rsidR="00AA25E5" w:rsidRPr="00AC3F45" w:rsidRDefault="00015A80" w:rsidP="00015A80">
      <w:pPr>
        <w:ind w:firstLine="567"/>
        <w:jc w:val="center"/>
        <w:rPr>
          <w:sz w:val="22"/>
          <w:szCs w:val="22"/>
        </w:rPr>
      </w:pPr>
      <w:r w:rsidRPr="002523F0">
        <w:rPr>
          <w:b/>
          <w:sz w:val="22"/>
          <w:szCs w:val="22"/>
        </w:rPr>
        <w:t>20</w:t>
      </w:r>
      <w:r w:rsidR="006F4F87">
        <w:rPr>
          <w:b/>
          <w:sz w:val="22"/>
          <w:szCs w:val="22"/>
        </w:rPr>
        <w:t>20</w:t>
      </w:r>
      <w:r w:rsidR="00AA25E5" w:rsidRPr="00AC3F45">
        <w:rPr>
          <w:sz w:val="22"/>
          <w:szCs w:val="22"/>
        </w:rPr>
        <w:br w:type="page"/>
      </w:r>
    </w:p>
    <w:p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tblPr>
      <w:tblGrid>
        <w:gridCol w:w="8869"/>
        <w:gridCol w:w="488"/>
      </w:tblGrid>
      <w:tr w:rsidR="00AA25E5" w:rsidTr="00D863E4">
        <w:tc>
          <w:tcPr>
            <w:tcW w:w="4739" w:type="pct"/>
            <w:hideMark/>
          </w:tcPr>
          <w:p w:rsidR="00AA25E5" w:rsidRDefault="00AA25E5" w:rsidP="00CA3101">
            <w:pPr>
              <w:jc w:val="both"/>
              <w:rPr>
                <w:b/>
              </w:rPr>
            </w:pPr>
            <w:r>
              <w:rPr>
                <w:b/>
                <w:sz w:val="22"/>
                <w:szCs w:val="22"/>
              </w:rPr>
              <w:t>1. Общие положения</w:t>
            </w:r>
          </w:p>
        </w:tc>
        <w:tc>
          <w:tcPr>
            <w:tcW w:w="261" w:type="pct"/>
            <w:hideMark/>
          </w:tcPr>
          <w:p w:rsidR="00AA25E5" w:rsidRDefault="00AA25E5" w:rsidP="00CA3101">
            <w:pPr>
              <w:jc w:val="right"/>
              <w:rPr>
                <w:b/>
              </w:rPr>
            </w:pPr>
            <w:r>
              <w:rPr>
                <w:b/>
                <w:sz w:val="22"/>
                <w:szCs w:val="22"/>
              </w:rPr>
              <w:t>3</w:t>
            </w:r>
          </w:p>
        </w:tc>
      </w:tr>
      <w:tr w:rsidR="008F0DA0" w:rsidTr="00D863E4">
        <w:tc>
          <w:tcPr>
            <w:tcW w:w="4739" w:type="pct"/>
          </w:tcPr>
          <w:p w:rsidR="008F0DA0" w:rsidRDefault="008F0DA0" w:rsidP="00CA3101">
            <w:pPr>
              <w:jc w:val="both"/>
              <w:rPr>
                <w:b/>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rsidR="008F0DA0" w:rsidRDefault="008F0DA0" w:rsidP="00CA3101">
            <w:pPr>
              <w:jc w:val="right"/>
              <w:rPr>
                <w:b/>
              </w:rPr>
            </w:pPr>
            <w:r>
              <w:rPr>
                <w:b/>
                <w:sz w:val="22"/>
                <w:szCs w:val="22"/>
              </w:rPr>
              <w:t>3</w:t>
            </w:r>
          </w:p>
        </w:tc>
      </w:tr>
      <w:tr w:rsidR="008F0DA0" w:rsidTr="00D863E4">
        <w:tc>
          <w:tcPr>
            <w:tcW w:w="4739" w:type="pct"/>
          </w:tcPr>
          <w:p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61" w:type="pct"/>
          </w:tcPr>
          <w:p w:rsidR="008F0DA0" w:rsidRDefault="008F0DA0" w:rsidP="00CA3101">
            <w:pPr>
              <w:jc w:val="right"/>
              <w:rPr>
                <w:b/>
              </w:rPr>
            </w:pPr>
            <w:r>
              <w:rPr>
                <w:b/>
                <w:sz w:val="22"/>
                <w:szCs w:val="22"/>
              </w:rPr>
              <w:t>3</w:t>
            </w:r>
          </w:p>
        </w:tc>
      </w:tr>
      <w:tr w:rsidR="009327C3" w:rsidTr="00D863E4">
        <w:tc>
          <w:tcPr>
            <w:tcW w:w="4739" w:type="pct"/>
          </w:tcPr>
          <w:p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61" w:type="pct"/>
          </w:tcPr>
          <w:p w:rsidR="009327C3" w:rsidRDefault="009327C3" w:rsidP="00CA3101">
            <w:pPr>
              <w:jc w:val="right"/>
              <w:rPr>
                <w:b/>
              </w:rPr>
            </w:pPr>
            <w:r>
              <w:rPr>
                <w:b/>
                <w:sz w:val="22"/>
                <w:szCs w:val="22"/>
              </w:rPr>
              <w:t>6</w:t>
            </w:r>
          </w:p>
        </w:tc>
      </w:tr>
      <w:tr w:rsidR="009327C3" w:rsidTr="00D863E4">
        <w:tc>
          <w:tcPr>
            <w:tcW w:w="4739" w:type="pct"/>
          </w:tcPr>
          <w:p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p>
        </w:tc>
        <w:tc>
          <w:tcPr>
            <w:tcW w:w="261" w:type="pct"/>
          </w:tcPr>
          <w:p w:rsidR="009327C3" w:rsidRDefault="009327C3" w:rsidP="00CA3101">
            <w:pPr>
              <w:jc w:val="right"/>
              <w:rPr>
                <w:b/>
              </w:rPr>
            </w:pPr>
            <w:r>
              <w:rPr>
                <w:b/>
                <w:sz w:val="22"/>
                <w:szCs w:val="22"/>
              </w:rPr>
              <w:t>6</w:t>
            </w:r>
          </w:p>
        </w:tc>
      </w:tr>
      <w:tr w:rsidR="00AA25E5" w:rsidTr="00D863E4">
        <w:tc>
          <w:tcPr>
            <w:tcW w:w="4739" w:type="pct"/>
            <w:hideMark/>
          </w:tcPr>
          <w:p w:rsidR="00AA25E5" w:rsidRDefault="00AA25E5" w:rsidP="00CA3101">
            <w:pPr>
              <w:jc w:val="both"/>
              <w:rPr>
                <w:b/>
              </w:rPr>
            </w:pPr>
            <w:r>
              <w:rPr>
                <w:b/>
                <w:sz w:val="22"/>
                <w:szCs w:val="22"/>
              </w:rPr>
              <w:t xml:space="preserve">2. </w:t>
            </w:r>
            <w:r w:rsidRPr="00361C7D">
              <w:rPr>
                <w:b/>
                <w:sz w:val="22"/>
                <w:szCs w:val="22"/>
              </w:rPr>
              <w:t>Информационное обеспечение закупок</w:t>
            </w:r>
          </w:p>
        </w:tc>
        <w:tc>
          <w:tcPr>
            <w:tcW w:w="261" w:type="pct"/>
            <w:hideMark/>
          </w:tcPr>
          <w:p w:rsidR="00AA25E5" w:rsidRDefault="00AA25E5" w:rsidP="00CA3101">
            <w:pPr>
              <w:jc w:val="right"/>
              <w:rPr>
                <w:b/>
              </w:rPr>
            </w:pPr>
            <w:r>
              <w:rPr>
                <w:b/>
                <w:sz w:val="22"/>
                <w:szCs w:val="22"/>
              </w:rPr>
              <w:t>8</w:t>
            </w:r>
          </w:p>
        </w:tc>
      </w:tr>
      <w:tr w:rsidR="00AA25E5" w:rsidTr="00D863E4">
        <w:tc>
          <w:tcPr>
            <w:tcW w:w="4739" w:type="pct"/>
            <w:hideMark/>
          </w:tcPr>
          <w:p w:rsidR="00AA25E5" w:rsidRDefault="00AA25E5" w:rsidP="00CA3101">
            <w:pPr>
              <w:jc w:val="both"/>
              <w:rPr>
                <w:b/>
              </w:rPr>
            </w:pPr>
            <w:r>
              <w:rPr>
                <w:b/>
                <w:sz w:val="22"/>
                <w:szCs w:val="22"/>
              </w:rPr>
              <w:t>3. Организация проведения закупок</w:t>
            </w:r>
          </w:p>
        </w:tc>
        <w:tc>
          <w:tcPr>
            <w:tcW w:w="261" w:type="pct"/>
            <w:hideMark/>
          </w:tcPr>
          <w:p w:rsidR="00AA25E5" w:rsidRDefault="00AA25E5" w:rsidP="00CA3101">
            <w:pPr>
              <w:jc w:val="right"/>
              <w:rPr>
                <w:b/>
              </w:rPr>
            </w:pPr>
            <w:r>
              <w:rPr>
                <w:b/>
                <w:sz w:val="22"/>
                <w:szCs w:val="22"/>
              </w:rPr>
              <w:t>8</w:t>
            </w:r>
          </w:p>
        </w:tc>
      </w:tr>
      <w:tr w:rsidR="00AA25E5" w:rsidTr="00D863E4">
        <w:tc>
          <w:tcPr>
            <w:tcW w:w="4739" w:type="pct"/>
            <w:hideMark/>
          </w:tcPr>
          <w:p w:rsidR="00AA25E5" w:rsidRDefault="00AA25E5" w:rsidP="00CA3101">
            <w:pPr>
              <w:jc w:val="both"/>
              <w:rPr>
                <w:b/>
              </w:rPr>
            </w:pPr>
            <w:r>
              <w:rPr>
                <w:b/>
                <w:sz w:val="22"/>
                <w:szCs w:val="22"/>
              </w:rPr>
              <w:t>4. Способы закупок</w:t>
            </w:r>
          </w:p>
        </w:tc>
        <w:tc>
          <w:tcPr>
            <w:tcW w:w="261" w:type="pct"/>
            <w:hideMark/>
          </w:tcPr>
          <w:p w:rsidR="00AA25E5" w:rsidRDefault="00D863E4" w:rsidP="00CA3101">
            <w:pPr>
              <w:jc w:val="right"/>
              <w:rPr>
                <w:b/>
              </w:rPr>
            </w:pPr>
            <w:r>
              <w:rPr>
                <w:b/>
                <w:sz w:val="22"/>
                <w:szCs w:val="22"/>
              </w:rPr>
              <w:t>9</w:t>
            </w:r>
          </w:p>
        </w:tc>
      </w:tr>
      <w:tr w:rsidR="00AA25E5" w:rsidTr="00D863E4">
        <w:tc>
          <w:tcPr>
            <w:tcW w:w="4739" w:type="pct"/>
            <w:hideMark/>
          </w:tcPr>
          <w:p w:rsidR="00AA25E5" w:rsidRPr="00FE1644" w:rsidRDefault="00AA25E5" w:rsidP="00CA3101">
            <w:pPr>
              <w:jc w:val="both"/>
              <w:rPr>
                <w:b/>
              </w:rPr>
            </w:pPr>
            <w:r w:rsidRPr="00FE1644">
              <w:rPr>
                <w:b/>
                <w:sz w:val="22"/>
                <w:szCs w:val="22"/>
              </w:rPr>
              <w:t xml:space="preserve">5. </w:t>
            </w:r>
            <w:r w:rsidR="00361C7D" w:rsidRPr="00FE1644">
              <w:rPr>
                <w:b/>
                <w:sz w:val="22"/>
                <w:szCs w:val="22"/>
              </w:rPr>
              <w:t>Конкурентные способы закупок</w:t>
            </w:r>
          </w:p>
        </w:tc>
        <w:tc>
          <w:tcPr>
            <w:tcW w:w="261" w:type="pct"/>
            <w:hideMark/>
          </w:tcPr>
          <w:p w:rsidR="00AA25E5" w:rsidRDefault="00D863E4" w:rsidP="00CA3101">
            <w:pPr>
              <w:jc w:val="right"/>
              <w:rPr>
                <w:b/>
              </w:rPr>
            </w:pPr>
            <w:r>
              <w:rPr>
                <w:b/>
                <w:sz w:val="22"/>
                <w:szCs w:val="22"/>
              </w:rPr>
              <w:t>11</w:t>
            </w:r>
          </w:p>
        </w:tc>
      </w:tr>
      <w:tr w:rsidR="009327C3" w:rsidTr="00D863E4">
        <w:tc>
          <w:tcPr>
            <w:tcW w:w="4739" w:type="pct"/>
          </w:tcPr>
          <w:p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 Извещение о проведении торгов.</w:t>
            </w:r>
          </w:p>
          <w:p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5.3. Порядок проведения конкурса.</w:t>
            </w:r>
          </w:p>
          <w:p w:rsidR="009327C3" w:rsidRPr="00FE1644" w:rsidRDefault="009327C3" w:rsidP="00FE1644">
            <w:pPr>
              <w:jc w:val="both"/>
              <w:rPr>
                <w:b/>
              </w:rPr>
            </w:pPr>
            <w:r w:rsidRPr="00FE1644">
              <w:rPr>
                <w:b/>
                <w:sz w:val="22"/>
                <w:szCs w:val="22"/>
              </w:rPr>
              <w:t>5.4. Порядок проведения аукциона.</w:t>
            </w:r>
          </w:p>
        </w:tc>
        <w:tc>
          <w:tcPr>
            <w:tcW w:w="261" w:type="pct"/>
          </w:tcPr>
          <w:p w:rsidR="009327C3" w:rsidRDefault="009327C3" w:rsidP="00CA3101">
            <w:pPr>
              <w:jc w:val="right"/>
              <w:rPr>
                <w:b/>
              </w:rPr>
            </w:pPr>
            <w:r>
              <w:rPr>
                <w:b/>
                <w:sz w:val="22"/>
                <w:szCs w:val="22"/>
              </w:rPr>
              <w:t>11</w:t>
            </w:r>
          </w:p>
          <w:p w:rsidR="009327C3" w:rsidRDefault="009327C3" w:rsidP="00CA3101">
            <w:pPr>
              <w:jc w:val="right"/>
              <w:rPr>
                <w:b/>
              </w:rPr>
            </w:pPr>
            <w:r>
              <w:rPr>
                <w:b/>
                <w:sz w:val="22"/>
                <w:szCs w:val="22"/>
              </w:rPr>
              <w:t>13</w:t>
            </w:r>
          </w:p>
          <w:p w:rsidR="009327C3" w:rsidRDefault="009327C3" w:rsidP="00CA3101">
            <w:pPr>
              <w:jc w:val="right"/>
              <w:rPr>
                <w:b/>
              </w:rPr>
            </w:pPr>
            <w:r>
              <w:rPr>
                <w:b/>
                <w:sz w:val="22"/>
                <w:szCs w:val="22"/>
              </w:rPr>
              <w:t>13</w:t>
            </w:r>
          </w:p>
          <w:p w:rsidR="009327C3" w:rsidRDefault="009327C3" w:rsidP="00CA3101">
            <w:pPr>
              <w:jc w:val="right"/>
              <w:rPr>
                <w:b/>
              </w:rPr>
            </w:pPr>
            <w:r>
              <w:rPr>
                <w:b/>
                <w:sz w:val="22"/>
                <w:szCs w:val="22"/>
              </w:rPr>
              <w:t>18</w:t>
            </w:r>
          </w:p>
        </w:tc>
      </w:tr>
      <w:tr w:rsidR="00E8149F" w:rsidTr="00D863E4">
        <w:tc>
          <w:tcPr>
            <w:tcW w:w="4739" w:type="pct"/>
          </w:tcPr>
          <w:p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5.5. Закупки путем проведения запросов предложений.</w:t>
            </w:r>
          </w:p>
        </w:tc>
        <w:tc>
          <w:tcPr>
            <w:tcW w:w="261" w:type="pct"/>
          </w:tcPr>
          <w:p w:rsidR="00E8149F" w:rsidRDefault="00E8149F" w:rsidP="00CA3101">
            <w:pPr>
              <w:jc w:val="right"/>
              <w:rPr>
                <w:b/>
              </w:rPr>
            </w:pPr>
            <w:r>
              <w:rPr>
                <w:b/>
                <w:sz w:val="22"/>
                <w:szCs w:val="22"/>
              </w:rPr>
              <w:t>21</w:t>
            </w:r>
          </w:p>
        </w:tc>
      </w:tr>
      <w:tr w:rsidR="00E8149F" w:rsidTr="00D863E4">
        <w:tc>
          <w:tcPr>
            <w:tcW w:w="4739" w:type="pct"/>
          </w:tcPr>
          <w:p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путем проведения запроса котировок.</w:t>
            </w:r>
          </w:p>
          <w:p w:rsidR="00E8149F" w:rsidRPr="00FE1644" w:rsidRDefault="00E8149F" w:rsidP="00FE1644">
            <w:pPr>
              <w:pStyle w:val="a7"/>
              <w:tabs>
                <w:tab w:val="left" w:pos="567"/>
              </w:tabs>
              <w:autoSpaceDE w:val="0"/>
              <w:ind w:left="0"/>
              <w:jc w:val="both"/>
              <w:rPr>
                <w:rFonts w:eastAsia="Calibri"/>
                <w:b/>
                <w:lang w:eastAsia="en-US"/>
              </w:rPr>
            </w:pPr>
            <w:r w:rsidRPr="00FE1644">
              <w:rPr>
                <w:rFonts w:eastAsia="Calibri"/>
                <w:b/>
                <w:sz w:val="22"/>
                <w:szCs w:val="22"/>
                <w:lang w:eastAsia="en-US"/>
              </w:rPr>
              <w:t>5.7. Поряд</w:t>
            </w:r>
            <w:r w:rsidR="001C69C6" w:rsidRPr="00FE1644">
              <w:rPr>
                <w:rFonts w:eastAsia="Calibri"/>
                <w:b/>
                <w:sz w:val="22"/>
                <w:szCs w:val="22"/>
                <w:lang w:eastAsia="en-US"/>
              </w:rPr>
              <w:t>ок проведения совместных торгов</w:t>
            </w:r>
          </w:p>
        </w:tc>
        <w:tc>
          <w:tcPr>
            <w:tcW w:w="261" w:type="pct"/>
          </w:tcPr>
          <w:p w:rsidR="00E8149F" w:rsidRDefault="00E8149F" w:rsidP="00CA3101">
            <w:pPr>
              <w:jc w:val="right"/>
              <w:rPr>
                <w:b/>
              </w:rPr>
            </w:pPr>
            <w:r>
              <w:rPr>
                <w:b/>
                <w:sz w:val="22"/>
                <w:szCs w:val="22"/>
              </w:rPr>
              <w:t>25</w:t>
            </w:r>
          </w:p>
          <w:p w:rsidR="001C69C6" w:rsidRDefault="001C69C6" w:rsidP="00CA3101">
            <w:pPr>
              <w:jc w:val="right"/>
              <w:rPr>
                <w:b/>
              </w:rPr>
            </w:pPr>
            <w:r>
              <w:rPr>
                <w:b/>
                <w:sz w:val="22"/>
                <w:szCs w:val="22"/>
              </w:rPr>
              <w:t>27</w:t>
            </w:r>
          </w:p>
        </w:tc>
      </w:tr>
      <w:tr w:rsidR="00AA25E5" w:rsidTr="00D863E4">
        <w:tc>
          <w:tcPr>
            <w:tcW w:w="4739" w:type="pct"/>
            <w:hideMark/>
          </w:tcPr>
          <w:p w:rsidR="00AA25E5" w:rsidRPr="00FE1644" w:rsidRDefault="00AA25E5" w:rsidP="00FE1644">
            <w:pPr>
              <w:jc w:val="both"/>
              <w:rPr>
                <w:b/>
              </w:rPr>
            </w:pPr>
            <w:r w:rsidRPr="00FE1644">
              <w:rPr>
                <w:b/>
                <w:sz w:val="22"/>
                <w:szCs w:val="22"/>
              </w:rPr>
              <w:t xml:space="preserve">6. </w:t>
            </w:r>
            <w:r w:rsidR="00361C7D" w:rsidRPr="00FE1644">
              <w:rPr>
                <w:b/>
                <w:sz w:val="22"/>
                <w:szCs w:val="22"/>
              </w:rPr>
              <w:t>Неконкурентные способы закупок</w:t>
            </w:r>
          </w:p>
        </w:tc>
        <w:tc>
          <w:tcPr>
            <w:tcW w:w="261" w:type="pct"/>
            <w:hideMark/>
          </w:tcPr>
          <w:p w:rsidR="00AA25E5" w:rsidRDefault="00A5411B" w:rsidP="00CA3101">
            <w:pPr>
              <w:jc w:val="right"/>
              <w:rPr>
                <w:b/>
              </w:rPr>
            </w:pPr>
            <w:r>
              <w:rPr>
                <w:b/>
                <w:sz w:val="22"/>
                <w:szCs w:val="22"/>
              </w:rPr>
              <w:t>28</w:t>
            </w:r>
          </w:p>
        </w:tc>
      </w:tr>
      <w:tr w:rsidR="00E13FEC" w:rsidTr="00D863E4">
        <w:trPr>
          <w:gridAfter w:val="1"/>
          <w:wAfter w:w="261" w:type="pct"/>
        </w:trPr>
        <w:tc>
          <w:tcPr>
            <w:tcW w:w="4739" w:type="pct"/>
          </w:tcPr>
          <w:p w:rsidR="00E13FEC" w:rsidRPr="00FE1644" w:rsidRDefault="00E13FEC" w:rsidP="00F74076">
            <w:pPr>
              <w:jc w:val="both"/>
              <w:rPr>
                <w:b/>
              </w:rPr>
            </w:pPr>
            <w:r w:rsidRPr="00FE1644">
              <w:rPr>
                <w:b/>
                <w:sz w:val="22"/>
                <w:szCs w:val="22"/>
              </w:rPr>
              <w:t>6.</w:t>
            </w:r>
            <w:r w:rsidR="00F74076">
              <w:rPr>
                <w:b/>
                <w:sz w:val="22"/>
                <w:szCs w:val="22"/>
              </w:rPr>
              <w:t>1</w:t>
            </w:r>
            <w:r w:rsidRPr="00FE1644">
              <w:rPr>
                <w:b/>
                <w:sz w:val="22"/>
                <w:szCs w:val="22"/>
              </w:rPr>
              <w:t xml:space="preserve"> Закупка у единственного поставщика (исполнителя, подрядчика)</w:t>
            </w:r>
          </w:p>
        </w:tc>
      </w:tr>
      <w:tr w:rsidR="00AA25E5" w:rsidTr="00D863E4">
        <w:tc>
          <w:tcPr>
            <w:tcW w:w="4739" w:type="pct"/>
            <w:hideMark/>
          </w:tcPr>
          <w:p w:rsidR="00AA25E5" w:rsidRPr="00FE1644" w:rsidRDefault="00AA25E5" w:rsidP="00FE1644">
            <w:pPr>
              <w:rPr>
                <w:b/>
              </w:rPr>
            </w:pPr>
            <w:r w:rsidRPr="00FE1644">
              <w:rPr>
                <w:b/>
                <w:sz w:val="22"/>
                <w:szCs w:val="22"/>
              </w:rPr>
              <w:t xml:space="preserve">7. </w:t>
            </w:r>
            <w:r w:rsidR="00A5411B" w:rsidRPr="00FE1644">
              <w:rPr>
                <w:b/>
                <w:sz w:val="22"/>
                <w:szCs w:val="22"/>
              </w:rPr>
              <w:t>Особенности проведения закупок</w:t>
            </w:r>
          </w:p>
        </w:tc>
        <w:tc>
          <w:tcPr>
            <w:tcW w:w="261" w:type="pct"/>
            <w:hideMark/>
          </w:tcPr>
          <w:p w:rsidR="00AA25E5" w:rsidRDefault="00C9288A" w:rsidP="00CA3101">
            <w:pPr>
              <w:jc w:val="right"/>
              <w:rPr>
                <w:b/>
              </w:rPr>
            </w:pPr>
            <w:r>
              <w:rPr>
                <w:b/>
                <w:sz w:val="22"/>
                <w:szCs w:val="22"/>
              </w:rPr>
              <w:t>37</w:t>
            </w:r>
          </w:p>
        </w:tc>
      </w:tr>
      <w:tr w:rsidR="001C69C6" w:rsidTr="00D863E4">
        <w:tc>
          <w:tcPr>
            <w:tcW w:w="4739" w:type="pct"/>
          </w:tcPr>
          <w:p w:rsidR="001C69C6" w:rsidRPr="00FE1644" w:rsidRDefault="001C69C6" w:rsidP="00FE1644">
            <w:pPr>
              <w:rPr>
                <w:b/>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61" w:type="pct"/>
          </w:tcPr>
          <w:p w:rsidR="001C69C6" w:rsidRDefault="00C9288A" w:rsidP="00CA3101">
            <w:pPr>
              <w:jc w:val="right"/>
              <w:rPr>
                <w:b/>
              </w:rPr>
            </w:pPr>
            <w:r>
              <w:rPr>
                <w:b/>
                <w:sz w:val="22"/>
                <w:szCs w:val="22"/>
              </w:rPr>
              <w:t>37</w:t>
            </w:r>
          </w:p>
        </w:tc>
      </w:tr>
      <w:tr w:rsidR="001C69C6" w:rsidTr="00D863E4">
        <w:tc>
          <w:tcPr>
            <w:tcW w:w="4739" w:type="pct"/>
          </w:tcPr>
          <w:p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проведения многоэтапных закупок.</w:t>
            </w:r>
          </w:p>
          <w:p w:rsidR="001C69C6" w:rsidRPr="00FE1644" w:rsidRDefault="00815E2E" w:rsidP="00FE1644">
            <w:pPr>
              <w:jc w:val="both"/>
              <w:rPr>
                <w:b/>
              </w:rPr>
            </w:pPr>
            <w:r w:rsidRPr="00FE1644">
              <w:rPr>
                <w:b/>
                <w:sz w:val="22"/>
                <w:szCs w:val="22"/>
              </w:rPr>
              <w:t>7.3. Особенности проведения закупок закрытом способом</w:t>
            </w:r>
          </w:p>
        </w:tc>
        <w:tc>
          <w:tcPr>
            <w:tcW w:w="261" w:type="pct"/>
          </w:tcPr>
          <w:p w:rsidR="001C69C6" w:rsidRDefault="00C9288A" w:rsidP="00CA3101">
            <w:pPr>
              <w:jc w:val="right"/>
              <w:rPr>
                <w:b/>
              </w:rPr>
            </w:pPr>
            <w:r>
              <w:rPr>
                <w:b/>
                <w:sz w:val="22"/>
                <w:szCs w:val="22"/>
              </w:rPr>
              <w:t>38</w:t>
            </w:r>
          </w:p>
          <w:p w:rsidR="00815E2E" w:rsidRDefault="00C9288A" w:rsidP="00CA3101">
            <w:pPr>
              <w:jc w:val="right"/>
              <w:rPr>
                <w:b/>
              </w:rPr>
            </w:pPr>
            <w:r>
              <w:rPr>
                <w:b/>
                <w:sz w:val="22"/>
                <w:szCs w:val="22"/>
              </w:rPr>
              <w:t>38</w:t>
            </w:r>
          </w:p>
        </w:tc>
      </w:tr>
      <w:tr w:rsidR="00AA25E5" w:rsidTr="00D863E4">
        <w:tc>
          <w:tcPr>
            <w:tcW w:w="4739" w:type="pct"/>
            <w:hideMark/>
          </w:tcPr>
          <w:p w:rsidR="00AA25E5" w:rsidRPr="00FE1644" w:rsidRDefault="00AA25E5" w:rsidP="00FE1644">
            <w:pPr>
              <w:jc w:val="both"/>
              <w:rPr>
                <w:b/>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61" w:type="pct"/>
            <w:hideMark/>
          </w:tcPr>
          <w:p w:rsidR="00AA25E5" w:rsidRDefault="00A5411B" w:rsidP="00CA3101">
            <w:pPr>
              <w:jc w:val="right"/>
              <w:rPr>
                <w:b/>
              </w:rPr>
            </w:pPr>
            <w:r>
              <w:rPr>
                <w:b/>
                <w:sz w:val="22"/>
                <w:szCs w:val="22"/>
              </w:rPr>
              <w:t>3</w:t>
            </w:r>
            <w:r w:rsidR="00D40597">
              <w:rPr>
                <w:b/>
                <w:sz w:val="22"/>
                <w:szCs w:val="22"/>
              </w:rPr>
              <w:t>9</w:t>
            </w:r>
          </w:p>
        </w:tc>
      </w:tr>
      <w:tr w:rsidR="00AA25E5" w:rsidTr="00D863E4">
        <w:tc>
          <w:tcPr>
            <w:tcW w:w="4739" w:type="pct"/>
            <w:hideMark/>
          </w:tcPr>
          <w:p w:rsidR="00AA25E5" w:rsidRDefault="00AA25E5" w:rsidP="00CA3101">
            <w:pPr>
              <w:jc w:val="both"/>
              <w:rPr>
                <w:b/>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61" w:type="pct"/>
            <w:hideMark/>
          </w:tcPr>
          <w:p w:rsidR="00AA25E5" w:rsidRDefault="00D40597" w:rsidP="00CA3101">
            <w:pPr>
              <w:jc w:val="right"/>
              <w:rPr>
                <w:b/>
              </w:rPr>
            </w:pPr>
            <w:r>
              <w:rPr>
                <w:b/>
                <w:sz w:val="22"/>
                <w:szCs w:val="22"/>
              </w:rPr>
              <w:t>41</w:t>
            </w:r>
          </w:p>
        </w:tc>
      </w:tr>
      <w:tr w:rsidR="00AA25E5" w:rsidTr="00D863E4">
        <w:tc>
          <w:tcPr>
            <w:tcW w:w="4739" w:type="pct"/>
            <w:hideMark/>
          </w:tcPr>
          <w:p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rsidR="00AA25E5" w:rsidRPr="007908CB" w:rsidRDefault="00F559BA" w:rsidP="007908CB">
            <w:r>
              <w:rPr>
                <w:b/>
                <w:sz w:val="22"/>
                <w:szCs w:val="22"/>
              </w:rPr>
              <w:t>12</w:t>
            </w:r>
            <w:r w:rsidR="00815E2E" w:rsidRPr="009F20B3">
              <w:rPr>
                <w:b/>
                <w:sz w:val="22"/>
                <w:szCs w:val="22"/>
              </w:rPr>
              <w:t>. Отчётность по результатам закупки</w:t>
            </w:r>
          </w:p>
        </w:tc>
        <w:tc>
          <w:tcPr>
            <w:tcW w:w="261" w:type="pct"/>
            <w:hideMark/>
          </w:tcPr>
          <w:p w:rsidR="00AA25E5" w:rsidRDefault="00815E2E" w:rsidP="00CA3101">
            <w:pPr>
              <w:jc w:val="right"/>
              <w:rPr>
                <w:b/>
              </w:rPr>
            </w:pPr>
            <w:r>
              <w:rPr>
                <w:b/>
                <w:sz w:val="22"/>
                <w:szCs w:val="22"/>
              </w:rPr>
              <w:t>41</w:t>
            </w:r>
          </w:p>
          <w:p w:rsidR="00815E2E" w:rsidRDefault="00815E2E" w:rsidP="00CA3101">
            <w:pPr>
              <w:jc w:val="right"/>
              <w:rPr>
                <w:b/>
              </w:rPr>
            </w:pPr>
            <w:r>
              <w:rPr>
                <w:b/>
                <w:sz w:val="22"/>
                <w:szCs w:val="22"/>
              </w:rPr>
              <w:t>43</w:t>
            </w:r>
          </w:p>
          <w:p w:rsidR="007908CB" w:rsidRDefault="007908CB" w:rsidP="00CA3101">
            <w:pPr>
              <w:jc w:val="right"/>
              <w:rPr>
                <w:b/>
              </w:rPr>
            </w:pPr>
            <w:r>
              <w:rPr>
                <w:b/>
                <w:sz w:val="22"/>
                <w:szCs w:val="22"/>
              </w:rPr>
              <w:t>44</w:t>
            </w:r>
          </w:p>
        </w:tc>
      </w:tr>
      <w:tr w:rsidR="00AA25E5" w:rsidTr="00D863E4">
        <w:tc>
          <w:tcPr>
            <w:tcW w:w="4739" w:type="pct"/>
          </w:tcPr>
          <w:p w:rsidR="00AA25E5" w:rsidRDefault="00F60067" w:rsidP="00CA3101">
            <w:pPr>
              <w:jc w:val="both"/>
              <w:rPr>
                <w:b/>
              </w:rPr>
            </w:pPr>
            <w:r>
              <w:rPr>
                <w:b/>
                <w:sz w:val="22"/>
                <w:szCs w:val="22"/>
              </w:rPr>
              <w:t>13</w:t>
            </w:r>
            <w:r w:rsidR="00AA25E5">
              <w:rPr>
                <w:b/>
                <w:sz w:val="22"/>
                <w:szCs w:val="22"/>
              </w:rPr>
              <w:t xml:space="preserve">. </w:t>
            </w:r>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r w:rsidR="002772F9">
              <w:rPr>
                <w:b/>
                <w:sz w:val="22"/>
                <w:szCs w:val="22"/>
              </w:rPr>
              <w:t>.</w:t>
            </w:r>
          </w:p>
        </w:tc>
        <w:tc>
          <w:tcPr>
            <w:tcW w:w="261" w:type="pct"/>
          </w:tcPr>
          <w:p w:rsidR="00AA25E5" w:rsidRDefault="007908CB" w:rsidP="00CA3101">
            <w:pPr>
              <w:jc w:val="right"/>
              <w:rPr>
                <w:b/>
              </w:rPr>
            </w:pPr>
            <w:r>
              <w:rPr>
                <w:b/>
                <w:sz w:val="22"/>
                <w:szCs w:val="22"/>
              </w:rPr>
              <w:t>44</w:t>
            </w:r>
          </w:p>
        </w:tc>
      </w:tr>
      <w:tr w:rsidR="00AA25E5" w:rsidTr="00D863E4">
        <w:tc>
          <w:tcPr>
            <w:tcW w:w="4739" w:type="pct"/>
            <w:hideMark/>
          </w:tcPr>
          <w:p w:rsidR="00AA25E5" w:rsidRDefault="00F60067" w:rsidP="00CA3101">
            <w:pPr>
              <w:jc w:val="both"/>
              <w:rPr>
                <w:b/>
              </w:rPr>
            </w:pPr>
            <w:r>
              <w:rPr>
                <w:b/>
                <w:sz w:val="22"/>
                <w:szCs w:val="22"/>
              </w:rPr>
              <w:t>14</w:t>
            </w:r>
            <w:r w:rsidR="00AA25E5">
              <w:rPr>
                <w:b/>
                <w:sz w:val="22"/>
                <w:szCs w:val="22"/>
              </w:rPr>
              <w:t>. Заключительные положения</w:t>
            </w:r>
          </w:p>
        </w:tc>
        <w:tc>
          <w:tcPr>
            <w:tcW w:w="261" w:type="pct"/>
            <w:hideMark/>
          </w:tcPr>
          <w:p w:rsidR="00AA25E5" w:rsidRDefault="007908CB" w:rsidP="00CA3101">
            <w:pPr>
              <w:jc w:val="right"/>
              <w:rPr>
                <w:b/>
              </w:rPr>
            </w:pPr>
            <w:r>
              <w:rPr>
                <w:b/>
                <w:sz w:val="22"/>
                <w:szCs w:val="22"/>
              </w:rPr>
              <w:t>46</w:t>
            </w:r>
          </w:p>
        </w:tc>
      </w:tr>
      <w:tr w:rsidR="00AA25E5" w:rsidTr="00D863E4">
        <w:tc>
          <w:tcPr>
            <w:tcW w:w="4739" w:type="pct"/>
            <w:hideMark/>
          </w:tcPr>
          <w:p w:rsidR="00AA25E5" w:rsidRDefault="00AA25E5" w:rsidP="00CA3101">
            <w:pPr>
              <w:jc w:val="both"/>
              <w:rPr>
                <w:b/>
              </w:rPr>
            </w:pPr>
            <w:r>
              <w:rPr>
                <w:b/>
                <w:sz w:val="22"/>
                <w:szCs w:val="22"/>
              </w:rPr>
              <w:t>Приложение 1: Критерии и порядок оценки заявок на участие в закупке</w:t>
            </w:r>
          </w:p>
        </w:tc>
        <w:tc>
          <w:tcPr>
            <w:tcW w:w="261" w:type="pct"/>
            <w:hideMark/>
          </w:tcPr>
          <w:p w:rsidR="00AA25E5" w:rsidRDefault="007908CB" w:rsidP="00CA3101">
            <w:pPr>
              <w:jc w:val="right"/>
              <w:rPr>
                <w:b/>
              </w:rPr>
            </w:pPr>
            <w:r>
              <w:rPr>
                <w:b/>
                <w:sz w:val="22"/>
                <w:szCs w:val="22"/>
              </w:rPr>
              <w:t>48</w:t>
            </w:r>
          </w:p>
        </w:tc>
      </w:tr>
      <w:tr w:rsidR="00AA25E5" w:rsidTr="00D863E4">
        <w:tc>
          <w:tcPr>
            <w:tcW w:w="4739" w:type="pct"/>
            <w:hideMark/>
          </w:tcPr>
          <w:p w:rsidR="00AA25E5" w:rsidRDefault="00AA25E5" w:rsidP="00CA3101">
            <w:pPr>
              <w:jc w:val="both"/>
              <w:rPr>
                <w:b/>
              </w:rPr>
            </w:pPr>
            <w:r>
              <w:rPr>
                <w:b/>
                <w:sz w:val="22"/>
                <w:szCs w:val="22"/>
              </w:rPr>
              <w:t xml:space="preserve">Приложение 2: Порядок проведения переторжки </w:t>
            </w:r>
          </w:p>
        </w:tc>
        <w:tc>
          <w:tcPr>
            <w:tcW w:w="261" w:type="pct"/>
            <w:hideMark/>
          </w:tcPr>
          <w:p w:rsidR="00AA25E5" w:rsidRDefault="007908CB" w:rsidP="00CA3101">
            <w:pPr>
              <w:jc w:val="right"/>
              <w:rPr>
                <w:b/>
              </w:rPr>
            </w:pPr>
            <w:r>
              <w:rPr>
                <w:b/>
                <w:sz w:val="22"/>
                <w:szCs w:val="22"/>
              </w:rPr>
              <w:t>51</w:t>
            </w:r>
          </w:p>
        </w:tc>
      </w:tr>
      <w:tr w:rsidR="00AA25E5" w:rsidTr="00D863E4">
        <w:tc>
          <w:tcPr>
            <w:tcW w:w="4739" w:type="pct"/>
            <w:hideMark/>
          </w:tcPr>
          <w:p w:rsidR="00AA25E5" w:rsidRDefault="00AA25E5" w:rsidP="00CA3101">
            <w:pPr>
              <w:jc w:val="both"/>
              <w:rPr>
                <w:b/>
              </w:rPr>
            </w:pPr>
            <w:r>
              <w:rPr>
                <w:b/>
                <w:sz w:val="22"/>
                <w:szCs w:val="22"/>
              </w:rPr>
              <w:t>Приложение 3: Форма отчета-обоснования закупки (образец)</w:t>
            </w:r>
          </w:p>
        </w:tc>
        <w:tc>
          <w:tcPr>
            <w:tcW w:w="261" w:type="pct"/>
            <w:hideMark/>
          </w:tcPr>
          <w:p w:rsidR="00AA25E5" w:rsidRDefault="007908CB" w:rsidP="00CA3101">
            <w:pPr>
              <w:jc w:val="right"/>
              <w:rPr>
                <w:b/>
              </w:rPr>
            </w:pPr>
            <w:r>
              <w:rPr>
                <w:b/>
                <w:sz w:val="22"/>
                <w:szCs w:val="22"/>
              </w:rPr>
              <w:t>53</w:t>
            </w:r>
          </w:p>
        </w:tc>
      </w:tr>
      <w:tr w:rsidR="00AA25E5" w:rsidTr="00D863E4">
        <w:tc>
          <w:tcPr>
            <w:tcW w:w="4739" w:type="pct"/>
            <w:hideMark/>
          </w:tcPr>
          <w:p w:rsidR="00AA25E5" w:rsidRDefault="00AA25E5" w:rsidP="00CA3101">
            <w:pPr>
              <w:jc w:val="both"/>
              <w:rPr>
                <w:b/>
              </w:rPr>
            </w:pPr>
            <w:r>
              <w:rPr>
                <w:b/>
                <w:sz w:val="22"/>
                <w:szCs w:val="22"/>
              </w:rPr>
              <w:t xml:space="preserve">Приложение 4: Форма акта об исполнении обязательств по договору (образец) </w:t>
            </w:r>
          </w:p>
        </w:tc>
        <w:tc>
          <w:tcPr>
            <w:tcW w:w="261" w:type="pct"/>
            <w:hideMark/>
          </w:tcPr>
          <w:p w:rsidR="00AA25E5" w:rsidRDefault="00FE1644" w:rsidP="00CA3101">
            <w:pPr>
              <w:jc w:val="right"/>
              <w:rPr>
                <w:b/>
              </w:rPr>
            </w:pPr>
            <w:r>
              <w:rPr>
                <w:b/>
                <w:sz w:val="22"/>
                <w:szCs w:val="22"/>
              </w:rPr>
              <w:t>54</w:t>
            </w:r>
          </w:p>
        </w:tc>
      </w:tr>
      <w:tr w:rsidR="00FE1644" w:rsidTr="00D863E4">
        <w:tc>
          <w:tcPr>
            <w:tcW w:w="4739" w:type="pct"/>
          </w:tcPr>
          <w:p w:rsidR="00FE1644" w:rsidRDefault="00FE1644" w:rsidP="00FE1644">
            <w:pPr>
              <w:rPr>
                <w:b/>
              </w:rPr>
            </w:pPr>
            <w:r>
              <w:rPr>
                <w:b/>
                <w:sz w:val="22"/>
                <w:szCs w:val="22"/>
              </w:rPr>
              <w:t>Приложение 5: Форма заявки на участие в запросе котировок в электронной форме (образец)</w:t>
            </w:r>
          </w:p>
          <w:p w:rsidR="00FE1644" w:rsidRDefault="00FE1644" w:rsidP="00CA3101">
            <w:pPr>
              <w:jc w:val="both"/>
              <w:rPr>
                <w:b/>
              </w:rPr>
            </w:pPr>
          </w:p>
        </w:tc>
        <w:tc>
          <w:tcPr>
            <w:tcW w:w="261" w:type="pct"/>
          </w:tcPr>
          <w:p w:rsidR="00FE1644" w:rsidRDefault="00FE1644" w:rsidP="00CA3101">
            <w:pPr>
              <w:jc w:val="right"/>
              <w:rPr>
                <w:b/>
              </w:rPr>
            </w:pPr>
            <w:r>
              <w:rPr>
                <w:b/>
                <w:sz w:val="22"/>
                <w:szCs w:val="22"/>
              </w:rPr>
              <w:t>55</w:t>
            </w:r>
          </w:p>
        </w:tc>
      </w:tr>
    </w:tbl>
    <w:p w:rsidR="004C57C5" w:rsidRDefault="004C57C5"/>
    <w:p w:rsidR="00AA25E5" w:rsidRDefault="00AA25E5"/>
    <w:p w:rsidR="00AA25E5" w:rsidRPr="00AC3F45" w:rsidRDefault="00AA25E5" w:rsidP="00AA25E5">
      <w:pPr>
        <w:pageBreakBefore/>
        <w:numPr>
          <w:ilvl w:val="0"/>
          <w:numId w:val="4"/>
        </w:numPr>
        <w:jc w:val="center"/>
        <w:rPr>
          <w:b/>
          <w:sz w:val="22"/>
          <w:szCs w:val="22"/>
        </w:rPr>
      </w:pPr>
      <w:r w:rsidRPr="00AC3F45">
        <w:rPr>
          <w:b/>
          <w:sz w:val="22"/>
          <w:szCs w:val="22"/>
        </w:rPr>
        <w:lastRenderedPageBreak/>
        <w:t>Общие положения.</w:t>
      </w:r>
    </w:p>
    <w:p w:rsidR="00AA25E5" w:rsidRPr="00AC3F45" w:rsidRDefault="00AA25E5" w:rsidP="00AA25E5">
      <w:pPr>
        <w:ind w:left="927"/>
        <w:jc w:val="both"/>
        <w:rPr>
          <w:b/>
          <w:sz w:val="22"/>
          <w:szCs w:val="22"/>
        </w:rPr>
      </w:pPr>
    </w:p>
    <w:p w:rsidR="00AA25E5" w:rsidRPr="00AC3F45"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rsidR="00AA25E5" w:rsidRPr="00F728BE" w:rsidRDefault="00AA25E5" w:rsidP="00AA25E5">
      <w:pPr>
        <w:ind w:firstLine="284"/>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услуг </w:t>
      </w:r>
      <w:r w:rsidR="0092757F">
        <w:rPr>
          <w:b/>
          <w:sz w:val="22"/>
          <w:szCs w:val="22"/>
        </w:rPr>
        <w:t>М</w:t>
      </w:r>
      <w:r w:rsidRPr="002523F0">
        <w:rPr>
          <w:b/>
          <w:sz w:val="22"/>
          <w:szCs w:val="22"/>
        </w:rPr>
        <w:t xml:space="preserve">униципального </w:t>
      </w:r>
      <w:r w:rsidR="002523F0">
        <w:rPr>
          <w:b/>
          <w:sz w:val="22"/>
          <w:szCs w:val="22"/>
        </w:rPr>
        <w:t>унитарного предприятия "</w:t>
      </w:r>
      <w:r w:rsidR="005C07D4">
        <w:rPr>
          <w:b/>
          <w:sz w:val="22"/>
          <w:szCs w:val="22"/>
        </w:rPr>
        <w:t>Кушнаренковское ЖКХ</w:t>
      </w:r>
      <w:r w:rsidR="005C07D4" w:rsidRPr="002523F0">
        <w:rPr>
          <w:b/>
          <w:sz w:val="22"/>
          <w:szCs w:val="22"/>
        </w:rPr>
        <w:t xml:space="preserve">" </w:t>
      </w:r>
      <w:r w:rsidR="005C07D4">
        <w:rPr>
          <w:b/>
          <w:sz w:val="22"/>
          <w:szCs w:val="22"/>
        </w:rPr>
        <w:t>РБ</w:t>
      </w:r>
      <w:r w:rsidRPr="002523F0">
        <w:rPr>
          <w:b/>
          <w:sz w:val="22"/>
          <w:szCs w:val="22"/>
        </w:rPr>
        <w:t xml:space="preserve"> </w:t>
      </w:r>
      <w:r w:rsidRPr="002523F0">
        <w:rPr>
          <w:sz w:val="22"/>
          <w:szCs w:val="22"/>
        </w:rPr>
        <w:t>(</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w:t>
      </w:r>
      <w:r w:rsidR="00953F1C">
        <w:rPr>
          <w:sz w:val="22"/>
          <w:szCs w:val="22"/>
        </w:rPr>
        <w:t>ности и прозрачности закупок, пре</w:t>
      </w:r>
      <w:r w:rsidRPr="00AC3F45">
        <w:rPr>
          <w:sz w:val="22"/>
          <w:szCs w:val="22"/>
        </w:rPr>
        <w:t>дотвращения коррупции и других злоупотреблений.</w:t>
      </w:r>
    </w:p>
    <w:p w:rsidR="00AA25E5" w:rsidRPr="00AC3F45" w:rsidRDefault="00AA25E5" w:rsidP="00AA25E5">
      <w:pPr>
        <w:tabs>
          <w:tab w:val="left" w:pos="993"/>
        </w:tabs>
        <w:ind w:firstLine="284"/>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 xml:space="preserve">отсутствие ограничения допуска к участию в закупке путем установления </w:t>
      </w:r>
      <w:proofErr w:type="spellStart"/>
      <w:r w:rsidRPr="00AC3F45">
        <w:rPr>
          <w:sz w:val="22"/>
          <w:szCs w:val="22"/>
        </w:rPr>
        <w:t>неизм</w:t>
      </w:r>
      <w:r>
        <w:rPr>
          <w:sz w:val="22"/>
          <w:szCs w:val="22"/>
        </w:rPr>
        <w:t>е</w:t>
      </w:r>
      <w:r w:rsidRPr="00AC3F45">
        <w:rPr>
          <w:sz w:val="22"/>
          <w:szCs w:val="22"/>
        </w:rPr>
        <w:t>ряемых</w:t>
      </w:r>
      <w:proofErr w:type="spellEnd"/>
      <w:r w:rsidRPr="00AC3F45">
        <w:rPr>
          <w:sz w:val="22"/>
          <w:szCs w:val="22"/>
        </w:rPr>
        <w:t xml:space="preserve"> требований к участникам закупки.</w:t>
      </w:r>
    </w:p>
    <w:p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AA25E5" w:rsidRPr="000A070B" w:rsidRDefault="00AA25E5" w:rsidP="00AA25E5">
      <w:pPr>
        <w:pStyle w:val="a7"/>
        <w:tabs>
          <w:tab w:val="left" w:pos="993"/>
        </w:tabs>
        <w:ind w:left="0" w:firstLine="284"/>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rsidR="00AA25E5" w:rsidRPr="00AC3F45" w:rsidRDefault="00AA25E5" w:rsidP="00AA25E5">
      <w:pPr>
        <w:pStyle w:val="a7"/>
        <w:tabs>
          <w:tab w:val="left" w:pos="660"/>
          <w:tab w:val="left" w:pos="993"/>
        </w:tabs>
        <w:ind w:left="0" w:firstLine="284"/>
        <w:jc w:val="both"/>
        <w:rPr>
          <w:bCs/>
          <w:sz w:val="22"/>
          <w:szCs w:val="22"/>
        </w:rPr>
      </w:pPr>
      <w:r>
        <w:rPr>
          <w:sz w:val="22"/>
          <w:szCs w:val="22"/>
        </w:rPr>
        <w:t>1.1.5</w:t>
      </w:r>
      <w:r w:rsidRPr="00AC3F45">
        <w:rPr>
          <w:sz w:val="22"/>
          <w:szCs w:val="22"/>
        </w:rPr>
        <w:t xml:space="preserve">. Закупочная деятельность </w:t>
      </w:r>
      <w:r w:rsidR="00F059E5">
        <w:rPr>
          <w:sz w:val="22"/>
          <w:szCs w:val="22"/>
        </w:rPr>
        <w:t>предприятия</w:t>
      </w:r>
      <w:r w:rsidRPr="004306AC">
        <w:rPr>
          <w:color w:val="FF0000"/>
          <w:sz w:val="22"/>
          <w:szCs w:val="22"/>
        </w:rPr>
        <w:t xml:space="preserve"> </w:t>
      </w:r>
      <w:r w:rsidRPr="00AC3F45">
        <w:rPr>
          <w:sz w:val="22"/>
          <w:szCs w:val="22"/>
        </w:rPr>
        <w:t xml:space="preserve">направлена на обеспечение </w:t>
      </w:r>
      <w:r w:rsidR="002523F0">
        <w:rPr>
          <w:sz w:val="22"/>
          <w:szCs w:val="22"/>
        </w:rPr>
        <w:t>основной</w:t>
      </w:r>
      <w:r w:rsidRPr="00AC3F45">
        <w:rPr>
          <w:sz w:val="22"/>
          <w:szCs w:val="22"/>
        </w:rPr>
        <w:t xml:space="preserve"> уставной деятельности по </w:t>
      </w:r>
      <w:r w:rsidR="002523F0">
        <w:rPr>
          <w:sz w:val="22"/>
          <w:szCs w:val="22"/>
        </w:rPr>
        <w:t xml:space="preserve">предоставлению коммунальных услуг. </w:t>
      </w:r>
    </w:p>
    <w:p w:rsidR="00AA25E5" w:rsidRDefault="00AA25E5" w:rsidP="00AA25E5">
      <w:pPr>
        <w:tabs>
          <w:tab w:val="left" w:pos="993"/>
        </w:tabs>
        <w:ind w:firstLine="284"/>
        <w:jc w:val="both"/>
        <w:rPr>
          <w:sz w:val="22"/>
          <w:szCs w:val="22"/>
        </w:rPr>
      </w:pPr>
      <w:r>
        <w:rPr>
          <w:bCs/>
          <w:sz w:val="22"/>
          <w:szCs w:val="22"/>
        </w:rPr>
        <w:t>1.1.6</w:t>
      </w:r>
      <w:r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rsidR="00AA25E5" w:rsidRPr="00AC3F45" w:rsidRDefault="00AA25E5" w:rsidP="00AA25E5">
      <w:pPr>
        <w:tabs>
          <w:tab w:val="left" w:pos="993"/>
        </w:tabs>
        <w:ind w:firstLine="284"/>
        <w:jc w:val="both"/>
        <w:rPr>
          <w:sz w:val="22"/>
          <w:szCs w:val="22"/>
        </w:rPr>
      </w:pPr>
      <w:r w:rsidRPr="00AD5446">
        <w:rPr>
          <w:sz w:val="22"/>
          <w:szCs w:val="22"/>
        </w:rPr>
        <w:t xml:space="preserve">1.1.7.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Pr>
          <w:sz w:val="22"/>
          <w:szCs w:val="22"/>
        </w:rPr>
        <w:t>З</w:t>
      </w:r>
      <w:r w:rsidR="00AD5446">
        <w:rPr>
          <w:sz w:val="22"/>
          <w:szCs w:val="22"/>
        </w:rPr>
        <w:t xml:space="preserve">акона № </w:t>
      </w:r>
      <w:r w:rsidRPr="00AD5446">
        <w:rPr>
          <w:sz w:val="22"/>
          <w:szCs w:val="22"/>
        </w:rPr>
        <w:t>223-ФЗ).</w:t>
      </w:r>
    </w:p>
    <w:p w:rsidR="00AA25E5" w:rsidRPr="00AC3F45" w:rsidRDefault="00AA25E5" w:rsidP="00AA25E5">
      <w:pPr>
        <w:pStyle w:val="2"/>
        <w:spacing w:before="0" w:after="0"/>
        <w:jc w:val="both"/>
        <w:rPr>
          <w:rFonts w:ascii="Times New Roman" w:hAnsi="Times New Roman" w:cs="Times New Roman"/>
          <w:i w:val="0"/>
          <w:sz w:val="22"/>
          <w:szCs w:val="22"/>
        </w:rPr>
      </w:pPr>
    </w:p>
    <w:p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rsidR="0076069F" w:rsidRPr="0076069F" w:rsidRDefault="00AA25E5" w:rsidP="0076069F">
      <w:pPr>
        <w:pStyle w:val="a7"/>
        <w:numPr>
          <w:ilvl w:val="0"/>
          <w:numId w:val="3"/>
        </w:numPr>
        <w:tabs>
          <w:tab w:val="left" w:pos="993"/>
        </w:tabs>
        <w:ind w:left="0" w:firstLine="284"/>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rsidR="00AA25E5" w:rsidRPr="00AC3F45" w:rsidRDefault="00AA25E5" w:rsidP="00AA25E5">
      <w:pPr>
        <w:pStyle w:val="a7"/>
        <w:numPr>
          <w:ilvl w:val="0"/>
          <w:numId w:val="3"/>
        </w:numPr>
        <w:tabs>
          <w:tab w:val="left" w:pos="993"/>
        </w:tabs>
        <w:ind w:left="0" w:firstLine="284"/>
        <w:jc w:val="both"/>
        <w:rPr>
          <w:i/>
          <w:sz w:val="22"/>
          <w:szCs w:val="22"/>
        </w:rPr>
      </w:pPr>
      <w:r w:rsidRPr="00AC3F45">
        <w:rPr>
          <w:i/>
          <w:sz w:val="22"/>
          <w:szCs w:val="22"/>
        </w:rPr>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rsidR="00AA25E5" w:rsidRPr="002B649B" w:rsidRDefault="00AA25E5" w:rsidP="00AA25E5">
      <w:pPr>
        <w:pStyle w:val="a7"/>
        <w:numPr>
          <w:ilvl w:val="0"/>
          <w:numId w:val="3"/>
        </w:numPr>
        <w:tabs>
          <w:tab w:val="left" w:pos="993"/>
        </w:tabs>
        <w:ind w:left="0" w:firstLine="284"/>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запросе предложений, запросе цен) – комплект документов, содержащий полную информацию о предмете, условиях и правилах проведения закупки, правилах подготовки, </w:t>
      </w:r>
      <w:r w:rsidRPr="002B649B">
        <w:rPr>
          <w:sz w:val="22"/>
          <w:szCs w:val="22"/>
        </w:rPr>
        <w:lastRenderedPageBreak/>
        <w:t>оформления и подачи заявок на участие в закупке участником закупки, а также об условиях заключения договора.</w:t>
      </w:r>
    </w:p>
    <w:p w:rsidR="00AA25E5" w:rsidRPr="002523F0" w:rsidRDefault="00AA25E5" w:rsidP="00AA25E5">
      <w:pPr>
        <w:pStyle w:val="a7"/>
        <w:numPr>
          <w:ilvl w:val="0"/>
          <w:numId w:val="3"/>
        </w:numPr>
        <w:tabs>
          <w:tab w:val="left" w:pos="993"/>
        </w:tabs>
        <w:ind w:left="0" w:firstLine="284"/>
        <w:jc w:val="both"/>
        <w:rPr>
          <w:bCs/>
          <w:i/>
          <w:color w:val="000000" w:themeColor="text1"/>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 xml:space="preserve">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sidRPr="002523F0">
        <w:rPr>
          <w:color w:val="000000" w:themeColor="text1"/>
          <w:sz w:val="22"/>
          <w:szCs w:val="22"/>
        </w:rPr>
        <w:t>информационной системы в информационно-телекоммуникационной сети "Интернет".</w:t>
      </w:r>
    </w:p>
    <w:p w:rsidR="00AA25E5" w:rsidRPr="002B649B" w:rsidRDefault="00AA25E5" w:rsidP="00AA25E5">
      <w:pPr>
        <w:pStyle w:val="a7"/>
        <w:numPr>
          <w:ilvl w:val="0"/>
          <w:numId w:val="3"/>
        </w:numPr>
        <w:tabs>
          <w:tab w:val="left" w:pos="993"/>
        </w:tabs>
        <w:ind w:left="0" w:firstLine="284"/>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rsidR="00AA25E5" w:rsidRPr="002B649B" w:rsidRDefault="00AA25E5" w:rsidP="00AA25E5">
      <w:pPr>
        <w:pStyle w:val="a7"/>
        <w:numPr>
          <w:ilvl w:val="0"/>
          <w:numId w:val="3"/>
        </w:numPr>
        <w:tabs>
          <w:tab w:val="left" w:pos="993"/>
        </w:tabs>
        <w:ind w:left="0" w:firstLine="284"/>
        <w:jc w:val="both"/>
        <w:rPr>
          <w:i/>
          <w:sz w:val="22"/>
          <w:szCs w:val="22"/>
        </w:rPr>
      </w:pPr>
      <w:r w:rsidRPr="002B649B">
        <w:rPr>
          <w:i/>
          <w:sz w:val="22"/>
          <w:szCs w:val="22"/>
        </w:rPr>
        <w:t>Заказчик</w:t>
      </w:r>
      <w:r w:rsidRPr="002B649B">
        <w:rPr>
          <w:b/>
          <w:sz w:val="22"/>
          <w:szCs w:val="22"/>
        </w:rPr>
        <w:t xml:space="preserve">- </w:t>
      </w:r>
      <w:r w:rsidR="002523F0">
        <w:rPr>
          <w:sz w:val="22"/>
          <w:szCs w:val="22"/>
        </w:rPr>
        <w:t>муниципальное унитарное предприятие</w:t>
      </w:r>
      <w:r w:rsidRPr="002B649B">
        <w:rPr>
          <w:sz w:val="22"/>
          <w:szCs w:val="22"/>
        </w:rPr>
        <w:t xml:space="preserve">– организатор торгов, которое самостоятельно размещает заказ на поставку товаров, выполнение работ, оказание услуг для нужд муниципального </w:t>
      </w:r>
      <w:r w:rsidR="006321A7">
        <w:rPr>
          <w:sz w:val="22"/>
          <w:szCs w:val="22"/>
        </w:rPr>
        <w:t>унитарного предприятия</w:t>
      </w:r>
      <w:r w:rsidRPr="002B649B">
        <w:rPr>
          <w:sz w:val="22"/>
          <w:szCs w:val="22"/>
        </w:rPr>
        <w:t>.</w:t>
      </w:r>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AA25E5" w:rsidRPr="00426AC8" w:rsidRDefault="00AA25E5" w:rsidP="00426AC8">
      <w:pPr>
        <w:pStyle w:val="a7"/>
        <w:numPr>
          <w:ilvl w:val="0"/>
          <w:numId w:val="3"/>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4"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194186" w:rsidRPr="00194186" w:rsidRDefault="00B82864" w:rsidP="00194186">
      <w:pPr>
        <w:pStyle w:val="a7"/>
        <w:numPr>
          <w:ilvl w:val="0"/>
          <w:numId w:val="3"/>
        </w:numPr>
        <w:tabs>
          <w:tab w:val="left" w:pos="993"/>
          <w:tab w:val="left" w:pos="1276"/>
        </w:tabs>
        <w:ind w:left="0" w:firstLine="284"/>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5" w:name="sub_1215"/>
      <w:bookmarkEnd w:id="4"/>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6" w:name="sub_1220"/>
      <w:bookmarkStart w:id="7" w:name="sub_1216"/>
      <w:bookmarkEnd w:id="5"/>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6"/>
    </w:p>
    <w:p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rsidR="005F79C5" w:rsidRPr="002A76D0" w:rsidRDefault="00AA25E5" w:rsidP="005F79C5">
      <w:pPr>
        <w:pStyle w:val="a7"/>
        <w:numPr>
          <w:ilvl w:val="0"/>
          <w:numId w:val="3"/>
        </w:numPr>
        <w:tabs>
          <w:tab w:val="left" w:pos="993"/>
          <w:tab w:val="left" w:pos="1276"/>
        </w:tabs>
        <w:ind w:left="0" w:firstLine="284"/>
        <w:jc w:val="both"/>
        <w:rPr>
          <w:i/>
          <w:sz w:val="22"/>
          <w:szCs w:val="22"/>
        </w:rPr>
      </w:pPr>
      <w:bookmarkStart w:id="8" w:name="sub_1217"/>
      <w:bookmarkEnd w:id="7"/>
      <w:r w:rsidRPr="002A76D0">
        <w:rPr>
          <w:i/>
          <w:sz w:val="22"/>
          <w:szCs w:val="22"/>
        </w:rPr>
        <w:lastRenderedPageBreak/>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 проведения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AA25E5" w:rsidRPr="00AC3F45" w:rsidRDefault="00AA25E5" w:rsidP="00AA25E5">
      <w:pPr>
        <w:pStyle w:val="a7"/>
        <w:numPr>
          <w:ilvl w:val="0"/>
          <w:numId w:val="3"/>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 xml:space="preserve">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t>
      </w:r>
      <w:proofErr w:type="spellStart"/>
      <w:r w:rsidRPr="00630997">
        <w:rPr>
          <w:rStyle w:val="blk"/>
          <w:sz w:val="22"/>
          <w:szCs w:val="22"/>
        </w:rPr>
        <w:t>www.zakupki.gov.ru</w:t>
      </w:r>
      <w:proofErr w:type="spellEnd"/>
      <w:r w:rsidRPr="00630997">
        <w:rPr>
          <w:rStyle w:val="blk"/>
          <w:sz w:val="22"/>
          <w:szCs w:val="22"/>
        </w:rPr>
        <w:t>,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w:t>
      </w:r>
      <w:r w:rsidR="005B7DE6">
        <w:rPr>
          <w:sz w:val="22"/>
          <w:szCs w:val="22"/>
        </w:rPr>
        <w:t>запрос</w:t>
      </w:r>
      <w:r w:rsidR="00182982" w:rsidRPr="00E2501C">
        <w:rPr>
          <w:sz w:val="22"/>
          <w:szCs w:val="22"/>
        </w:rPr>
        <w:t>е</w:t>
      </w:r>
      <w:r w:rsidR="005B7DE6">
        <w:rPr>
          <w:sz w:val="22"/>
          <w:szCs w:val="22"/>
        </w:rPr>
        <w:t xml:space="preserve"> цен</w:t>
      </w:r>
      <w:r w:rsidR="00182982" w:rsidRPr="00E2501C">
        <w:rPr>
          <w:sz w:val="22"/>
          <w:szCs w:val="22"/>
        </w:rPr>
        <w:t xml:space="preserve">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rsidR="00AA25E5" w:rsidRDefault="00AA25E5" w:rsidP="00AA25E5">
      <w:pPr>
        <w:pStyle w:val="a7"/>
        <w:numPr>
          <w:ilvl w:val="0"/>
          <w:numId w:val="3"/>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rsidR="00AA25E5" w:rsidRPr="00AD3919" w:rsidRDefault="00AA25E5" w:rsidP="00AA25E5">
      <w:pPr>
        <w:pStyle w:val="a7"/>
        <w:numPr>
          <w:ilvl w:val="0"/>
          <w:numId w:val="3"/>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w:t>
      </w:r>
      <w:r w:rsidR="00E9094F">
        <w:rPr>
          <w:sz w:val="22"/>
          <w:szCs w:val="22"/>
        </w:rPr>
        <w:t>сведений о заключенных Заказчико</w:t>
      </w:r>
      <w:r w:rsidRPr="00AD3919">
        <w:rPr>
          <w:sz w:val="22"/>
          <w:szCs w:val="22"/>
        </w:rPr>
        <w:t>м договорах, их изменении, исполнении и расторжении, обязательный для размещения в единой ин</w:t>
      </w:r>
      <w:r w:rsidR="00E9094F">
        <w:rPr>
          <w:sz w:val="22"/>
          <w:szCs w:val="22"/>
        </w:rPr>
        <w:t>формационной системе с 01 октября 2018</w:t>
      </w:r>
      <w:r w:rsidRPr="00AD3919">
        <w:rPr>
          <w:sz w:val="22"/>
          <w:szCs w:val="22"/>
        </w:rPr>
        <w:t xml:space="preserve"> года</w:t>
      </w:r>
      <w:r w:rsidR="00E9094F">
        <w:rPr>
          <w:sz w:val="22"/>
          <w:szCs w:val="22"/>
        </w:rPr>
        <w:t xml:space="preserve">. </w:t>
      </w:r>
    </w:p>
    <w:p w:rsidR="00E9094F" w:rsidRDefault="00AA25E5" w:rsidP="00AA25E5">
      <w:pPr>
        <w:pStyle w:val="a7"/>
        <w:numPr>
          <w:ilvl w:val="0"/>
          <w:numId w:val="3"/>
        </w:numPr>
        <w:tabs>
          <w:tab w:val="left" w:pos="993"/>
          <w:tab w:val="left" w:pos="1276"/>
        </w:tabs>
        <w:ind w:left="0" w:firstLine="284"/>
        <w:jc w:val="both"/>
        <w:rPr>
          <w:sz w:val="22"/>
          <w:szCs w:val="22"/>
        </w:rPr>
      </w:pPr>
      <w:bookmarkStart w:id="9" w:name="sub_1219"/>
      <w:bookmarkEnd w:id="8"/>
      <w:r w:rsidRPr="00E9094F">
        <w:rPr>
          <w:i/>
          <w:sz w:val="22"/>
          <w:szCs w:val="22"/>
        </w:rPr>
        <w:t>Сайт Заказчика</w:t>
      </w:r>
      <w:r w:rsidRPr="00E9094F">
        <w:rPr>
          <w:sz w:val="22"/>
          <w:szCs w:val="22"/>
        </w:rPr>
        <w:t xml:space="preserve"> – сайт в информационно-телекоммуникационной сети Интернет,</w:t>
      </w:r>
      <w:r w:rsidR="00E9094F">
        <w:rPr>
          <w:sz w:val="22"/>
          <w:szCs w:val="22"/>
        </w:rPr>
        <w:t xml:space="preserve"> если имеется.</w:t>
      </w:r>
    </w:p>
    <w:p w:rsidR="00AA25E5" w:rsidRPr="00E9094F" w:rsidRDefault="00AA25E5" w:rsidP="00AA25E5">
      <w:pPr>
        <w:pStyle w:val="a7"/>
        <w:numPr>
          <w:ilvl w:val="0"/>
          <w:numId w:val="3"/>
        </w:numPr>
        <w:tabs>
          <w:tab w:val="left" w:pos="993"/>
          <w:tab w:val="left" w:pos="1276"/>
        </w:tabs>
        <w:ind w:left="0" w:firstLine="284"/>
        <w:jc w:val="both"/>
        <w:rPr>
          <w:rStyle w:val="HTML"/>
          <w:i w:val="0"/>
          <w:iCs w:val="0"/>
          <w:sz w:val="22"/>
          <w:szCs w:val="22"/>
        </w:rPr>
      </w:pPr>
      <w:r w:rsidRPr="00E9094F">
        <w:rPr>
          <w:rStyle w:val="HTML"/>
          <w:iCs w:val="0"/>
          <w:sz w:val="22"/>
          <w:szCs w:val="22"/>
        </w:rPr>
        <w:t xml:space="preserve">Совместные торги - </w:t>
      </w:r>
      <w:r w:rsidRPr="00E9094F">
        <w:rPr>
          <w:rStyle w:val="HTML"/>
          <w:i w:val="0"/>
          <w:iCs w:val="0"/>
          <w:sz w:val="22"/>
          <w:szCs w:val="22"/>
        </w:rPr>
        <w:t>способ закупки путем проведения торгов в форме конкурса (аукциона) в интересах нескольких заказчиков.</w:t>
      </w:r>
    </w:p>
    <w:p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2A76D0">
        <w:rPr>
          <w:i/>
          <w:sz w:val="22"/>
          <w:szCs w:val="22"/>
        </w:rPr>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0" w:name="sub_1221"/>
      <w:bookmarkEnd w:id="9"/>
    </w:p>
    <w:p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w:t>
      </w:r>
      <w:r w:rsidR="00AA6BA8">
        <w:rPr>
          <w:sz w:val="22"/>
          <w:szCs w:val="22"/>
        </w:rPr>
        <w:t>.</w:t>
      </w:r>
    </w:p>
    <w:p w:rsidR="00AA25E5" w:rsidRPr="00D255CA" w:rsidRDefault="00AA25E5" w:rsidP="007F6199">
      <w:pPr>
        <w:pStyle w:val="a7"/>
        <w:numPr>
          <w:ilvl w:val="0"/>
          <w:numId w:val="3"/>
        </w:numPr>
        <w:tabs>
          <w:tab w:val="left" w:pos="993"/>
        </w:tabs>
        <w:ind w:left="0" w:firstLine="284"/>
        <w:jc w:val="both"/>
        <w:rPr>
          <w:bCs/>
          <w:i/>
          <w:sz w:val="22"/>
          <w:szCs w:val="22"/>
        </w:rPr>
      </w:pPr>
      <w:r w:rsidRPr="00D255CA">
        <w:rPr>
          <w:i/>
          <w:sz w:val="22"/>
          <w:szCs w:val="22"/>
        </w:rPr>
        <w:lastRenderedPageBreak/>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w:t>
      </w:r>
      <w:r w:rsidR="00E9094F">
        <w:rPr>
          <w:sz w:val="22"/>
          <w:szCs w:val="22"/>
        </w:rPr>
        <w:t>, если таковой</w:t>
      </w:r>
      <w:r w:rsidR="00F47328">
        <w:rPr>
          <w:sz w:val="22"/>
          <w:szCs w:val="22"/>
        </w:rPr>
        <w:t xml:space="preserve"> </w:t>
      </w:r>
      <w:r w:rsidR="00E9094F">
        <w:rPr>
          <w:sz w:val="22"/>
          <w:szCs w:val="22"/>
        </w:rPr>
        <w:t xml:space="preserve">имеется, </w:t>
      </w:r>
      <w:r w:rsidRPr="00D255CA">
        <w:rPr>
          <w:sz w:val="22"/>
          <w:szCs w:val="22"/>
        </w:rPr>
        <w:t xml:space="preserve">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sidRPr="00D255CA">
        <w:rPr>
          <w:sz w:val="22"/>
          <w:szCs w:val="22"/>
        </w:rPr>
        <w:t xml:space="preserve"> </w:t>
      </w:r>
    </w:p>
    <w:p w:rsidR="00D255CA" w:rsidRPr="00D255CA" w:rsidRDefault="00D255CA" w:rsidP="00D255CA">
      <w:pPr>
        <w:pStyle w:val="a7"/>
        <w:tabs>
          <w:tab w:val="left" w:pos="993"/>
        </w:tabs>
        <w:ind w:left="284"/>
        <w:jc w:val="both"/>
        <w:rPr>
          <w:bCs/>
          <w:i/>
          <w:sz w:val="22"/>
          <w:szCs w:val="22"/>
        </w:rPr>
      </w:pPr>
    </w:p>
    <w:p w:rsidR="00AA25E5" w:rsidRPr="00AC3F45" w:rsidRDefault="00802399" w:rsidP="00AA25E5">
      <w:pPr>
        <w:pStyle w:val="2"/>
        <w:spacing w:before="0" w:after="0"/>
        <w:ind w:firstLine="284"/>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F47328">
        <w:rPr>
          <w:sz w:val="22"/>
          <w:szCs w:val="22"/>
        </w:rPr>
        <w:t>в предприятии</w:t>
      </w:r>
      <w:r w:rsidR="00AA25E5" w:rsidRPr="00802399">
        <w:rPr>
          <w:sz w:val="22"/>
          <w:szCs w:val="22"/>
        </w:rPr>
        <w:t xml:space="preserve">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rsidR="00AA25E5" w:rsidRDefault="00AA25E5" w:rsidP="00AA25E5">
      <w:pPr>
        <w:ind w:firstLine="284"/>
        <w:jc w:val="both"/>
        <w:rPr>
          <w:sz w:val="22"/>
          <w:szCs w:val="22"/>
        </w:rPr>
      </w:pPr>
      <w:r>
        <w:rPr>
          <w:sz w:val="22"/>
          <w:szCs w:val="22"/>
        </w:rPr>
        <w:t>1.3.5</w:t>
      </w:r>
      <w:r w:rsidRPr="00AC3F45">
        <w:rPr>
          <w:sz w:val="22"/>
          <w:szCs w:val="22"/>
        </w:rPr>
        <w:t xml:space="preserve">. В случаях, предусмотренных подпунктом а) и </w:t>
      </w:r>
      <w:r w:rsidRPr="00AC3F45">
        <w:rPr>
          <w:sz w:val="22"/>
          <w:szCs w:val="22"/>
          <w:lang w:val="en-US"/>
        </w:rPr>
        <w:t>b</w:t>
      </w:r>
      <w:r w:rsidRPr="00AC3F45">
        <w:rPr>
          <w:sz w:val="22"/>
          <w:szCs w:val="22"/>
        </w:rPr>
        <w:t xml:space="preserve">) пункта 4.5 настоящего Положения о закупке,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и (или) подведомственных муниципальны</w:t>
      </w:r>
      <w:r w:rsidR="0092742D">
        <w:rPr>
          <w:sz w:val="22"/>
          <w:szCs w:val="22"/>
        </w:rPr>
        <w:t>х учреждений</w:t>
      </w:r>
      <w:r w:rsidRPr="00AC3F45">
        <w:rPr>
          <w:sz w:val="22"/>
          <w:szCs w:val="22"/>
        </w:rPr>
        <w:t xml:space="preserve">. </w:t>
      </w:r>
    </w:p>
    <w:p w:rsidR="00AA25E5" w:rsidRPr="002A4CB1" w:rsidRDefault="00AA25E5" w:rsidP="00AA25E5">
      <w:pPr>
        <w:pStyle w:val="a7"/>
        <w:ind w:left="34" w:firstLine="250"/>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rsidR="00AA25E5" w:rsidRPr="00AC3F45" w:rsidRDefault="00AA25E5" w:rsidP="00AA25E5">
      <w:pPr>
        <w:ind w:firstLine="567"/>
        <w:jc w:val="both"/>
        <w:rPr>
          <w:sz w:val="22"/>
          <w:szCs w:val="22"/>
        </w:rPr>
      </w:pPr>
    </w:p>
    <w:p w:rsidR="00AA25E5" w:rsidRPr="00AC3F45" w:rsidRDefault="00AA25E5" w:rsidP="00AA25E5">
      <w:pPr>
        <w:pStyle w:val="2"/>
        <w:spacing w:before="0" w:after="0"/>
        <w:ind w:firstLine="284"/>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Требования к участникам закупки.</w:t>
      </w:r>
    </w:p>
    <w:p w:rsidR="00AA25E5" w:rsidRPr="00AC3F45" w:rsidRDefault="00AA25E5" w:rsidP="00AA25E5">
      <w:pPr>
        <w:ind w:firstLine="284"/>
        <w:jc w:val="both"/>
        <w:rPr>
          <w:sz w:val="22"/>
          <w:szCs w:val="22"/>
        </w:rPr>
      </w:pPr>
      <w:bookmarkStart w:id="15" w:name="sub_191"/>
      <w:bookmarkEnd w:id="13"/>
      <w:r w:rsidRPr="00AC3F45">
        <w:rPr>
          <w:sz w:val="22"/>
          <w:szCs w:val="22"/>
        </w:rPr>
        <w:t xml:space="preserve">1.4.1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rsidR="00AA25E5" w:rsidRPr="00AC3F45" w:rsidRDefault="00AA25E5" w:rsidP="00AA25E5">
      <w:pPr>
        <w:ind w:firstLine="284"/>
        <w:jc w:val="both"/>
        <w:rPr>
          <w:sz w:val="22"/>
          <w:szCs w:val="22"/>
        </w:rPr>
      </w:pPr>
      <w:r w:rsidRPr="00AC3F45">
        <w:rPr>
          <w:sz w:val="22"/>
          <w:szCs w:val="22"/>
        </w:rPr>
        <w:t xml:space="preserve">1.4.2 При проведении закупки Заказчик устанавливает следующие обязательные требования к участникам закупки: </w:t>
      </w:r>
    </w:p>
    <w:p w:rsidR="00AA25E5" w:rsidRPr="00AC3F45" w:rsidRDefault="00AA25E5" w:rsidP="00AA25E5">
      <w:pPr>
        <w:ind w:firstLine="284"/>
        <w:jc w:val="both"/>
        <w:rPr>
          <w:sz w:val="22"/>
          <w:szCs w:val="22"/>
        </w:rPr>
      </w:pPr>
      <w:r w:rsidRPr="00AC3F45">
        <w:rPr>
          <w:sz w:val="22"/>
          <w:szCs w:val="22"/>
        </w:rPr>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rsidR="00AA25E5" w:rsidRPr="00AC3F45" w:rsidRDefault="00AA25E5" w:rsidP="00AA25E5">
      <w:pPr>
        <w:ind w:firstLine="284"/>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rsidR="00AA25E5" w:rsidRPr="00AC3F45" w:rsidRDefault="00AA25E5" w:rsidP="00AA25E5">
      <w:pPr>
        <w:ind w:firstLine="284"/>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rsidR="00AA25E5" w:rsidRPr="00AC3F45" w:rsidRDefault="00AA25E5" w:rsidP="00AA25E5">
      <w:pPr>
        <w:ind w:firstLine="284"/>
        <w:jc w:val="both"/>
        <w:rPr>
          <w:sz w:val="22"/>
          <w:szCs w:val="22"/>
        </w:rPr>
      </w:pPr>
      <w:r w:rsidRPr="00AC3F45">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B6CB9" w:rsidRPr="006B6CB9" w:rsidRDefault="00AA25E5" w:rsidP="006B6CB9">
      <w:pPr>
        <w:pStyle w:val="a7"/>
        <w:tabs>
          <w:tab w:val="left" w:pos="426"/>
        </w:tabs>
        <w:ind w:left="0" w:firstLine="284"/>
        <w:jc w:val="both"/>
        <w:rPr>
          <w:sz w:val="22"/>
          <w:szCs w:val="22"/>
        </w:rPr>
      </w:pPr>
      <w:r w:rsidRPr="00AC3F45">
        <w:rPr>
          <w:sz w:val="22"/>
          <w:szCs w:val="22"/>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w:t>
      </w:r>
      <w:proofErr w:type="spellStart"/>
      <w:r w:rsidRPr="00AC3F45">
        <w:rPr>
          <w:sz w:val="22"/>
          <w:szCs w:val="22"/>
        </w:rPr>
        <w:t>саморегулируемой</w:t>
      </w:r>
      <w:proofErr w:type="spellEnd"/>
      <w:r w:rsidRPr="00AC3F45">
        <w:rPr>
          <w:sz w:val="22"/>
          <w:szCs w:val="22"/>
        </w:rPr>
        <w:t xml:space="preserve"> организации (СРО) и т.п.).</w:t>
      </w:r>
    </w:p>
    <w:p w:rsidR="00AA25E5" w:rsidRPr="00AC3F45" w:rsidRDefault="00AA25E5" w:rsidP="00AA25E5">
      <w:pPr>
        <w:ind w:firstLine="284"/>
        <w:jc w:val="both"/>
        <w:rPr>
          <w:sz w:val="22"/>
          <w:szCs w:val="22"/>
        </w:rPr>
      </w:pPr>
      <w:bookmarkStart w:id="20"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rsidR="00AA25E5" w:rsidRPr="00AC3F45" w:rsidRDefault="00AA25E5" w:rsidP="00AA25E5">
      <w:pPr>
        <w:pStyle w:val="a7"/>
        <w:tabs>
          <w:tab w:val="left" w:pos="567"/>
        </w:tabs>
        <w:ind w:left="0" w:firstLine="284"/>
        <w:jc w:val="both"/>
        <w:rPr>
          <w:sz w:val="22"/>
          <w:szCs w:val="22"/>
        </w:rPr>
      </w:pPr>
      <w:bookmarkStart w:id="21" w:name="sub_1921"/>
      <w:bookmarkEnd w:id="20"/>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A25E5" w:rsidRDefault="00AA25E5" w:rsidP="00AA25E5">
      <w:pPr>
        <w:ind w:firstLine="284"/>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rsidR="00AA25E5" w:rsidRPr="00AC3F45" w:rsidRDefault="00AA25E5" w:rsidP="00AA25E5">
      <w:pPr>
        <w:ind w:firstLine="284"/>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rsidR="00AA25E5" w:rsidRPr="00AC3F45" w:rsidRDefault="00AA25E5" w:rsidP="00AA25E5">
      <w:pPr>
        <w:pStyle w:val="a7"/>
        <w:tabs>
          <w:tab w:val="left" w:pos="567"/>
        </w:tabs>
        <w:ind w:left="0" w:firstLine="284"/>
        <w:jc w:val="both"/>
        <w:rPr>
          <w:sz w:val="22"/>
          <w:szCs w:val="22"/>
        </w:rPr>
      </w:pPr>
      <w:bookmarkStart w:id="24" w:name="sub_1931"/>
      <w:bookmarkEnd w:id="23"/>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p>
    <w:p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AA25E5" w:rsidRPr="00D50B36" w:rsidRDefault="00AA25E5" w:rsidP="00D50B36">
      <w:pPr>
        <w:ind w:firstLine="284"/>
        <w:jc w:val="both"/>
        <w:rPr>
          <w:sz w:val="22"/>
          <w:szCs w:val="22"/>
          <w:lang w:eastAsia="ru-RU"/>
        </w:rPr>
      </w:pPr>
      <w:bookmarkStart w:id="25" w:name="sub_1932"/>
      <w:bookmarkEnd w:id="24"/>
      <w:r w:rsidRPr="00D50B36">
        <w:rPr>
          <w:sz w:val="22"/>
          <w:szCs w:val="22"/>
        </w:rPr>
        <w:t xml:space="preserve">1.4.5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rsidR="00AA25E5" w:rsidRPr="00D50B36" w:rsidRDefault="00AA25E5" w:rsidP="00D50B36">
      <w:pPr>
        <w:ind w:firstLine="284"/>
        <w:jc w:val="both"/>
        <w:rPr>
          <w:b/>
          <w:sz w:val="22"/>
          <w:szCs w:val="22"/>
        </w:rPr>
      </w:pPr>
      <w:bookmarkStart w:id="26" w:name="sub_194"/>
      <w:bookmarkEnd w:id="25"/>
      <w:r w:rsidRPr="00D50B36">
        <w:rPr>
          <w:sz w:val="22"/>
          <w:szCs w:val="22"/>
        </w:rPr>
        <w:t>1.4.6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bookmarkStart w:id="27" w:name="sub_195"/>
      <w:bookmarkEnd w:id="26"/>
    </w:p>
    <w:p w:rsidR="00AA25E5" w:rsidRPr="00AC3F45" w:rsidRDefault="00AA25E5" w:rsidP="00D50B36">
      <w:pPr>
        <w:ind w:firstLine="284"/>
        <w:jc w:val="both"/>
        <w:rPr>
          <w:sz w:val="22"/>
          <w:szCs w:val="22"/>
        </w:rPr>
      </w:pPr>
      <w:r w:rsidRPr="00D50B36">
        <w:rPr>
          <w:sz w:val="22"/>
          <w:szCs w:val="22"/>
        </w:rPr>
        <w:t>1.4.7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AA25E5" w:rsidRPr="00115EE8" w:rsidRDefault="00AA25E5" w:rsidP="00AA25E5">
      <w:pPr>
        <w:ind w:firstLine="284"/>
        <w:jc w:val="both"/>
        <w:rPr>
          <w:sz w:val="22"/>
          <w:szCs w:val="22"/>
        </w:rPr>
      </w:pPr>
      <w:r w:rsidRPr="00AC3F45">
        <w:rPr>
          <w:sz w:val="22"/>
          <w:szCs w:val="22"/>
        </w:rPr>
        <w:t xml:space="preserve">1.4.8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AA25E5" w:rsidRPr="00AC3F45" w:rsidRDefault="007F3FED" w:rsidP="00AA25E5">
      <w:pPr>
        <w:ind w:firstLine="284"/>
        <w:jc w:val="both"/>
        <w:rPr>
          <w:sz w:val="22"/>
          <w:szCs w:val="22"/>
        </w:rPr>
      </w:pPr>
      <w:bookmarkStart w:id="28" w:name="sub_196"/>
      <w:bookmarkEnd w:id="27"/>
      <w:r>
        <w:rPr>
          <w:sz w:val="22"/>
          <w:szCs w:val="22"/>
        </w:rPr>
        <w:t xml:space="preserve">1.4.9 </w:t>
      </w:r>
      <w:r w:rsidR="00AA25E5" w:rsidRPr="00115EE8">
        <w:rPr>
          <w:sz w:val="22"/>
          <w:szCs w:val="22"/>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00AA25E5" w:rsidRPr="004A479D">
        <w:rPr>
          <w:sz w:val="22"/>
          <w:szCs w:val="22"/>
        </w:rPr>
        <w:t>,</w:t>
      </w:r>
      <w:r w:rsidR="00AA25E5" w:rsidRPr="00115EE8">
        <w:rPr>
          <w:sz w:val="22"/>
          <w:szCs w:val="22"/>
        </w:rPr>
        <w:t xml:space="preserve"> если иное не предусмотрено в документации о закупке.</w:t>
      </w:r>
    </w:p>
    <w:p w:rsidR="00AA25E5" w:rsidRPr="00AC3F45" w:rsidRDefault="00AA25E5" w:rsidP="00AA25E5">
      <w:pPr>
        <w:ind w:firstLine="284"/>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rsidR="00AA25E5" w:rsidRPr="00AC3F45" w:rsidRDefault="00AA25E5" w:rsidP="00AA25E5">
      <w:pPr>
        <w:ind w:firstLine="284"/>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AA25E5" w:rsidRPr="00AC3F45" w:rsidRDefault="00AA25E5" w:rsidP="00AA25E5">
      <w:pPr>
        <w:spacing w:line="276" w:lineRule="auto"/>
        <w:ind w:firstLine="284"/>
        <w:jc w:val="both"/>
        <w:rPr>
          <w:sz w:val="22"/>
          <w:szCs w:val="22"/>
        </w:rPr>
      </w:pPr>
      <w:r w:rsidRPr="00AC3F45">
        <w:rPr>
          <w:sz w:val="22"/>
          <w:szCs w:val="22"/>
        </w:rPr>
        <w:lastRenderedPageBreak/>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rsidR="00AA25E5" w:rsidRPr="00AC3F45" w:rsidRDefault="00AA25E5" w:rsidP="00AA25E5">
      <w:pPr>
        <w:ind w:firstLine="284"/>
        <w:jc w:val="both"/>
        <w:rPr>
          <w:sz w:val="22"/>
          <w:szCs w:val="22"/>
        </w:rPr>
      </w:pPr>
      <w:bookmarkStart w:id="29" w:name="sub_197"/>
      <w:bookmarkEnd w:id="28"/>
      <w:r w:rsidRPr="00AC3F45">
        <w:rPr>
          <w:sz w:val="22"/>
          <w:szCs w:val="22"/>
        </w:rPr>
        <w:t>1.4.13</w:t>
      </w:r>
      <w:r>
        <w:rPr>
          <w:sz w:val="22"/>
          <w:szCs w:val="22"/>
        </w:rPr>
        <w:t xml:space="preserve">. </w:t>
      </w:r>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о закупке, Заказчик либо </w:t>
      </w:r>
      <w:r>
        <w:rPr>
          <w:sz w:val="22"/>
          <w:szCs w:val="22"/>
        </w:rPr>
        <w:t>Комиссия</w:t>
      </w:r>
      <w:r w:rsidRPr="00AC3F45">
        <w:rPr>
          <w:sz w:val="22"/>
          <w:szCs w:val="22"/>
        </w:rPr>
        <w:t xml:space="preserve"> отстраняют такого участника закупки от дальнейшего участия в процедуре закупки на любом этапе ее проведения.</w:t>
      </w:r>
      <w:bookmarkEnd w:id="29"/>
    </w:p>
    <w:p w:rsidR="00F97B70" w:rsidRPr="00AC3F45" w:rsidRDefault="00AA25E5" w:rsidP="0096119D">
      <w:pPr>
        <w:ind w:firstLine="284"/>
        <w:jc w:val="both"/>
        <w:rPr>
          <w:sz w:val="22"/>
          <w:szCs w:val="22"/>
        </w:rPr>
      </w:pPr>
      <w:r w:rsidRPr="00AC3F45">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AA25E5" w:rsidRDefault="00AA25E5" w:rsidP="00AA25E5">
      <w:bookmarkStart w:id="30" w:name="__RefHeading__183_2018128844"/>
      <w:bookmarkEnd w:id="30"/>
    </w:p>
    <w:p w:rsidR="00AA25E5" w:rsidRPr="007A3582" w:rsidRDefault="00AA25E5" w:rsidP="00361C7D">
      <w:pPr>
        <w:numPr>
          <w:ilvl w:val="0"/>
          <w:numId w:val="4"/>
        </w:numPr>
        <w:jc w:val="center"/>
      </w:pPr>
      <w:r w:rsidRPr="007A3582">
        <w:rPr>
          <w:b/>
          <w:sz w:val="22"/>
          <w:szCs w:val="22"/>
        </w:rPr>
        <w:t>Информационное обеспечение закупок</w:t>
      </w:r>
    </w:p>
    <w:p w:rsidR="00AA25E5" w:rsidRPr="007A3582" w:rsidRDefault="00AA25E5" w:rsidP="00AA25E5">
      <w:pPr>
        <w:ind w:firstLine="567"/>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Федерации и положением о закупке.</w:t>
      </w:r>
    </w:p>
    <w:p w:rsidR="00AA25E5" w:rsidRPr="007A3582" w:rsidRDefault="00AA25E5" w:rsidP="00AA25E5">
      <w:pPr>
        <w:pStyle w:val="a7"/>
        <w:ind w:left="0" w:firstLine="567"/>
        <w:jc w:val="both"/>
        <w:rPr>
          <w:sz w:val="22"/>
          <w:szCs w:val="22"/>
        </w:rPr>
      </w:pPr>
      <w:r w:rsidRPr="007A3582">
        <w:rPr>
          <w:sz w:val="22"/>
          <w:szCs w:val="22"/>
        </w:rPr>
        <w:t xml:space="preserve">2.2. В ЕИС размещается информация, предусмотренная </w:t>
      </w:r>
      <w:r w:rsidR="00146BE4">
        <w:rPr>
          <w:rFonts w:eastAsia="Calibri"/>
          <w:sz w:val="22"/>
          <w:szCs w:val="22"/>
          <w:lang w:eastAsia="en-US"/>
        </w:rPr>
        <w:t>З</w:t>
      </w:r>
      <w:r w:rsidR="007A3582">
        <w:rPr>
          <w:rFonts w:eastAsia="Calibri"/>
          <w:sz w:val="22"/>
          <w:szCs w:val="22"/>
          <w:lang w:eastAsia="en-US"/>
        </w:rPr>
        <w:t>аконом № 223-ФЗ</w:t>
      </w:r>
      <w:r w:rsidRPr="007A3582">
        <w:rPr>
          <w:sz w:val="22"/>
          <w:szCs w:val="22"/>
        </w:rPr>
        <w:t>, иными нормативны</w:t>
      </w:r>
      <w:r w:rsidR="00482F37" w:rsidRPr="007A3582">
        <w:rPr>
          <w:sz w:val="22"/>
          <w:szCs w:val="22"/>
        </w:rPr>
        <w:t>ми актами, положением о закупке</w:t>
      </w:r>
      <w:r w:rsidRPr="007A3582">
        <w:rPr>
          <w:color w:val="FF0000"/>
          <w:sz w:val="22"/>
          <w:szCs w:val="22"/>
        </w:rPr>
        <w:t>.</w:t>
      </w:r>
    </w:p>
    <w:p w:rsidR="00AA25E5" w:rsidRPr="00E40711" w:rsidRDefault="00AA25E5" w:rsidP="00AA25E5">
      <w:pPr>
        <w:ind w:firstLine="567"/>
        <w:jc w:val="both"/>
        <w:rPr>
          <w:sz w:val="22"/>
          <w:szCs w:val="22"/>
        </w:rPr>
      </w:pPr>
      <w:r w:rsidRPr="007A3582">
        <w:rPr>
          <w:sz w:val="22"/>
          <w:szCs w:val="22"/>
        </w:rPr>
        <w:t>При необходимости заказчик вправе разместить в ЕИС иную информацию о закупках.</w:t>
      </w:r>
    </w:p>
    <w:p w:rsidR="00AA25E5" w:rsidRDefault="00AA25E5" w:rsidP="00AA25E5">
      <w:pPr>
        <w:pStyle w:val="1"/>
        <w:spacing w:before="0" w:after="0"/>
        <w:jc w:val="both"/>
        <w:rPr>
          <w:rFonts w:ascii="Times New Roman" w:hAnsi="Times New Roman" w:cs="Times New Roman"/>
          <w:sz w:val="22"/>
          <w:szCs w:val="22"/>
        </w:rPr>
      </w:pPr>
    </w:p>
    <w:p w:rsidR="00AA25E5" w:rsidRPr="00AC3F45" w:rsidRDefault="00AA25E5" w:rsidP="00361C7D">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sidR="00361C7D">
        <w:rPr>
          <w:rFonts w:ascii="Times New Roman" w:hAnsi="Times New Roman" w:cs="Times New Roman"/>
          <w:sz w:val="22"/>
          <w:szCs w:val="22"/>
        </w:rPr>
        <w:t> Организация проведения закупок</w:t>
      </w:r>
    </w:p>
    <w:p w:rsidR="00AA25E5" w:rsidRPr="00AC3F45" w:rsidRDefault="00AA25E5" w:rsidP="007A3582">
      <w:pPr>
        <w:ind w:firstLine="567"/>
        <w:jc w:val="both"/>
        <w:rPr>
          <w:sz w:val="22"/>
          <w:szCs w:val="22"/>
        </w:rPr>
      </w:pPr>
      <w:r w:rsidRPr="00AC3F45">
        <w:rPr>
          <w:bCs/>
          <w:sz w:val="22"/>
          <w:szCs w:val="22"/>
        </w:rPr>
        <w:t>3.1 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rsidR="00AA25E5" w:rsidRDefault="00482F37" w:rsidP="007A3582">
      <w:pPr>
        <w:ind w:firstLine="567"/>
        <w:jc w:val="both"/>
        <w:rPr>
          <w:sz w:val="22"/>
          <w:szCs w:val="22"/>
        </w:rPr>
      </w:pPr>
      <w:r>
        <w:rPr>
          <w:sz w:val="22"/>
          <w:szCs w:val="22"/>
        </w:rPr>
        <w:t>3.2</w:t>
      </w:r>
      <w:r w:rsidR="00AA25E5" w:rsidRPr="00AC3F45">
        <w:rPr>
          <w:sz w:val="22"/>
          <w:szCs w:val="22"/>
        </w:rPr>
        <w:t xml:space="preserve"> Порядок организации проведения закупки может устанавливаться отдельным распорядительным документом Заказчика.</w:t>
      </w:r>
    </w:p>
    <w:p w:rsidR="00AA25E5" w:rsidRPr="00C15331" w:rsidRDefault="00482F37" w:rsidP="007A3582">
      <w:pPr>
        <w:pStyle w:val="a7"/>
        <w:ind w:left="34" w:firstLine="567"/>
        <w:jc w:val="both"/>
        <w:rPr>
          <w:sz w:val="22"/>
          <w:szCs w:val="22"/>
        </w:rPr>
      </w:pPr>
      <w:r w:rsidRPr="007A3582">
        <w:rPr>
          <w:sz w:val="22"/>
          <w:szCs w:val="22"/>
        </w:rPr>
        <w:t>3.3</w:t>
      </w:r>
      <w:r w:rsidR="00AA25E5" w:rsidRPr="007A3582">
        <w:rPr>
          <w:sz w:val="22"/>
          <w:szCs w:val="22"/>
        </w:rPr>
        <w:t>. Для подготовки и осуществления закупок заказчик вправе привлекать стороннего организатора закупки. Права, функции и ответственность стороннего организатора закупки определяются договором, заключаемым таким организатором с заказчиком. Стороннему организатору закупки не могут передаваться функции по утверждению извещения и документации о закупке.</w:t>
      </w:r>
    </w:p>
    <w:p w:rsidR="00AA25E5" w:rsidRPr="00AC3F45" w:rsidRDefault="00AA25E5" w:rsidP="00361C7D">
      <w:pPr>
        <w:pStyle w:val="1"/>
        <w:spacing w:before="0" w:after="0"/>
        <w:jc w:val="center"/>
        <w:rPr>
          <w:rFonts w:ascii="Times New Roman" w:hAnsi="Times New Roman" w:cs="Times New Roman"/>
          <w:sz w:val="22"/>
          <w:szCs w:val="22"/>
        </w:rPr>
      </w:pPr>
      <w:bookmarkStart w:id="31" w:name="sub_400"/>
    </w:p>
    <w:p w:rsidR="00AA25E5" w:rsidRPr="00AC3F45" w:rsidRDefault="00AA25E5" w:rsidP="00361C7D">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4. Способы закупок.</w:t>
      </w:r>
    </w:p>
    <w:p w:rsidR="00AA25E5" w:rsidRDefault="00C036BC" w:rsidP="00AA25E5">
      <w:pPr>
        <w:ind w:firstLine="284"/>
        <w:jc w:val="both"/>
        <w:rPr>
          <w:sz w:val="22"/>
          <w:szCs w:val="22"/>
        </w:rPr>
      </w:pPr>
      <w:bookmarkStart w:id="32" w:name="sub_401"/>
      <w:bookmarkEnd w:id="31"/>
      <w:r>
        <w:rPr>
          <w:sz w:val="22"/>
          <w:szCs w:val="22"/>
        </w:rPr>
        <w:t xml:space="preserve">4.1 Закупки </w:t>
      </w:r>
      <w:r w:rsidR="00F60E4E">
        <w:rPr>
          <w:sz w:val="22"/>
          <w:szCs w:val="22"/>
        </w:rPr>
        <w:t>на</w:t>
      </w:r>
      <w:r>
        <w:rPr>
          <w:sz w:val="22"/>
          <w:szCs w:val="22"/>
        </w:rPr>
        <w:t xml:space="preserve"> предприятии </w:t>
      </w:r>
      <w:r w:rsidR="00AA25E5" w:rsidRPr="00AC3F45">
        <w:rPr>
          <w:sz w:val="22"/>
          <w:szCs w:val="22"/>
        </w:rPr>
        <w:t xml:space="preserve">осуществляются </w:t>
      </w:r>
      <w:r w:rsidR="00AA25E5">
        <w:rPr>
          <w:sz w:val="22"/>
          <w:szCs w:val="22"/>
        </w:rPr>
        <w:t>в форме</w:t>
      </w:r>
      <w:r w:rsidR="00AA25E5" w:rsidRPr="00AC3F45">
        <w:rPr>
          <w:sz w:val="22"/>
          <w:szCs w:val="22"/>
        </w:rPr>
        <w:t>:</w:t>
      </w:r>
    </w:p>
    <w:p w:rsidR="00AA25E5" w:rsidRPr="007A3582" w:rsidRDefault="00AA25E5" w:rsidP="00AA25E5">
      <w:pPr>
        <w:pStyle w:val="a7"/>
        <w:ind w:left="34" w:firstLine="250"/>
        <w:jc w:val="both"/>
        <w:rPr>
          <w:sz w:val="22"/>
          <w:szCs w:val="22"/>
        </w:rPr>
      </w:pPr>
      <w:r w:rsidRPr="007A3582">
        <w:rPr>
          <w:sz w:val="22"/>
          <w:szCs w:val="22"/>
        </w:rPr>
        <w:t>4.1.1. Конкурентных закупок, которые осуществляются заказчиком одним из следующих способов:</w:t>
      </w:r>
    </w:p>
    <w:p w:rsidR="00AA25E5" w:rsidRPr="007A3582" w:rsidRDefault="00AA25E5" w:rsidP="00AA25E5">
      <w:pPr>
        <w:pStyle w:val="a7"/>
        <w:numPr>
          <w:ilvl w:val="0"/>
          <w:numId w:val="5"/>
        </w:numPr>
        <w:ind w:hanging="110"/>
        <w:jc w:val="both"/>
        <w:rPr>
          <w:sz w:val="22"/>
          <w:szCs w:val="22"/>
        </w:rPr>
      </w:pPr>
      <w:r w:rsidRPr="007A3582">
        <w:rPr>
          <w:sz w:val="22"/>
          <w:szCs w:val="22"/>
        </w:rPr>
        <w:t xml:space="preserve">путем проведения торгов: </w:t>
      </w:r>
    </w:p>
    <w:p w:rsidR="00AA25E5" w:rsidRPr="007A3582" w:rsidRDefault="00AA25E5" w:rsidP="00AA25E5">
      <w:pPr>
        <w:ind w:left="34" w:firstLine="250"/>
        <w:jc w:val="both"/>
        <w:rPr>
          <w:sz w:val="22"/>
          <w:szCs w:val="22"/>
        </w:rPr>
      </w:pPr>
      <w:r w:rsidRPr="007A3582">
        <w:rPr>
          <w:sz w:val="22"/>
          <w:szCs w:val="22"/>
        </w:rPr>
        <w:t>а) конкурс (открытый конкурс, конкурс в электронной форме, закрытый конкурс);</w:t>
      </w:r>
    </w:p>
    <w:p w:rsidR="00AA25E5" w:rsidRPr="007A3582" w:rsidRDefault="00AA25E5" w:rsidP="00AA25E5">
      <w:pPr>
        <w:ind w:left="34" w:firstLine="250"/>
        <w:jc w:val="both"/>
        <w:rPr>
          <w:sz w:val="22"/>
          <w:szCs w:val="22"/>
        </w:rPr>
      </w:pPr>
      <w:proofErr w:type="spellStart"/>
      <w:r w:rsidRPr="007A3582">
        <w:rPr>
          <w:sz w:val="22"/>
          <w:szCs w:val="22"/>
        </w:rPr>
        <w:t>b</w:t>
      </w:r>
      <w:proofErr w:type="spellEnd"/>
      <w:r w:rsidRPr="007A3582">
        <w:rPr>
          <w:sz w:val="22"/>
          <w:szCs w:val="22"/>
        </w:rPr>
        <w:t>) аукцион (открытый аукцион, аукцион в электронной форме, закрытый аукцион);</w:t>
      </w:r>
    </w:p>
    <w:p w:rsidR="00AA25E5" w:rsidRPr="007A3582" w:rsidRDefault="00AA25E5" w:rsidP="00AA25E5">
      <w:pPr>
        <w:ind w:left="34" w:firstLine="250"/>
        <w:jc w:val="both"/>
        <w:rPr>
          <w:sz w:val="22"/>
          <w:szCs w:val="22"/>
        </w:rPr>
      </w:pPr>
      <w:proofErr w:type="spellStart"/>
      <w:r w:rsidRPr="007A3582">
        <w:rPr>
          <w:sz w:val="22"/>
          <w:szCs w:val="22"/>
        </w:rPr>
        <w:t>c</w:t>
      </w:r>
      <w:proofErr w:type="spellEnd"/>
      <w:r w:rsidRPr="007A3582">
        <w:rPr>
          <w:sz w:val="22"/>
          <w:szCs w:val="22"/>
        </w:rPr>
        <w:t>) запрос котировок (запрос котировок в электронной форме, закрытый запрос котировок);</w:t>
      </w:r>
    </w:p>
    <w:p w:rsidR="00AA25E5" w:rsidRPr="00F60E4E" w:rsidRDefault="00AA25E5" w:rsidP="00AA25E5">
      <w:pPr>
        <w:ind w:left="34" w:firstLine="250"/>
        <w:jc w:val="both"/>
        <w:rPr>
          <w:sz w:val="22"/>
          <w:szCs w:val="22"/>
        </w:rPr>
      </w:pPr>
      <w:proofErr w:type="spellStart"/>
      <w:r w:rsidRPr="007A3582">
        <w:rPr>
          <w:sz w:val="22"/>
          <w:szCs w:val="22"/>
        </w:rPr>
        <w:t>d</w:t>
      </w:r>
      <w:proofErr w:type="spellEnd"/>
      <w:r w:rsidRPr="007A3582">
        <w:rPr>
          <w:sz w:val="22"/>
          <w:szCs w:val="22"/>
        </w:rPr>
        <w:t>) запрос предложений (запрос предложений в электронной форме, закрытый запрос предложений)</w:t>
      </w:r>
      <w:r w:rsidR="00D9017C" w:rsidRPr="00D9017C">
        <w:rPr>
          <w:sz w:val="22"/>
          <w:szCs w:val="22"/>
        </w:rPr>
        <w:t>;</w:t>
      </w:r>
    </w:p>
    <w:p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w:t>
      </w:r>
      <w:r w:rsidR="002F59A1">
        <w:rPr>
          <w:sz w:val="22"/>
          <w:szCs w:val="22"/>
        </w:rPr>
        <w:t>вщика (исполнителя, подрядчика)</w:t>
      </w:r>
      <w:r w:rsidR="002F59A1" w:rsidRPr="002F59A1">
        <w:rPr>
          <w:sz w:val="22"/>
          <w:szCs w:val="22"/>
        </w:rPr>
        <w:t>.</w:t>
      </w:r>
    </w:p>
    <w:bookmarkEnd w:id="32"/>
    <w:p w:rsidR="00AA25E5" w:rsidRPr="00AC3F45" w:rsidRDefault="00AA25E5" w:rsidP="00AA25E5">
      <w:pPr>
        <w:ind w:firstLine="284"/>
        <w:jc w:val="both"/>
        <w:rPr>
          <w:sz w:val="22"/>
          <w:szCs w:val="22"/>
        </w:rPr>
      </w:pPr>
      <w:r w:rsidRPr="00AC3F45">
        <w:rPr>
          <w:sz w:val="22"/>
          <w:szCs w:val="22"/>
        </w:rPr>
        <w:t>4.</w:t>
      </w:r>
      <w:r w:rsidR="00F80011">
        <w:rPr>
          <w:sz w:val="22"/>
          <w:szCs w:val="22"/>
        </w:rPr>
        <w:t>2</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AA25E5" w:rsidRPr="00194186">
        <w:rPr>
          <w:color w:val="auto"/>
          <w:sz w:val="22"/>
          <w:szCs w:val="22"/>
        </w:rPr>
        <w:t xml:space="preserve"> правило, при соблюдении, следующих условий: </w:t>
      </w:r>
    </w:p>
    <w:p w:rsidR="00AA25E5" w:rsidRPr="00B35791" w:rsidRDefault="00AA25E5" w:rsidP="00AA25E5">
      <w:pPr>
        <w:pStyle w:val="Default"/>
        <w:ind w:firstLine="284"/>
        <w:jc w:val="both"/>
        <w:rPr>
          <w:color w:val="auto"/>
          <w:sz w:val="22"/>
          <w:szCs w:val="22"/>
        </w:rPr>
      </w:pPr>
      <w:r w:rsidRPr="00B35791">
        <w:rPr>
          <w:color w:val="auto"/>
          <w:sz w:val="22"/>
          <w:szCs w:val="22"/>
        </w:rPr>
        <w:lastRenderedPageBreak/>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w:t>
      </w:r>
      <w:r w:rsidR="00073062">
        <w:rPr>
          <w:color w:val="auto"/>
          <w:sz w:val="22"/>
          <w:szCs w:val="22"/>
        </w:rPr>
        <w:t xml:space="preserve">творения потребностей предприятия </w:t>
      </w:r>
      <w:r w:rsidRPr="00B35791">
        <w:rPr>
          <w:color w:val="auto"/>
          <w:sz w:val="22"/>
          <w:szCs w:val="22"/>
        </w:rPr>
        <w:t xml:space="preserve">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CA3101" w:rsidRPr="007A3582">
        <w:rPr>
          <w:color w:val="auto"/>
          <w:sz w:val="22"/>
          <w:szCs w:val="22"/>
        </w:rPr>
        <w:t>ния срока предоставления заявок;</w:t>
      </w:r>
    </w:p>
    <w:p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для закупок любых товаров, работ, услуг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 правило, при соблюдении, следующих условий:</w:t>
      </w:r>
      <w:r w:rsidR="00AA25E5" w:rsidRPr="00AC3F45">
        <w:rPr>
          <w:color w:val="auto"/>
          <w:sz w:val="22"/>
          <w:szCs w:val="22"/>
        </w:rPr>
        <w:t xml:space="preserve"> </w:t>
      </w:r>
    </w:p>
    <w:p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586A81">
        <w:rPr>
          <w:color w:val="auto"/>
          <w:sz w:val="22"/>
          <w:szCs w:val="22"/>
        </w:rPr>
        <w:t>ия срока предоставления заявок;</w:t>
      </w:r>
    </w:p>
    <w:p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 xml:space="preserve">для закупок любых товаров, работ, услуг </w:t>
      </w:r>
      <w:r w:rsidR="00BC39AE" w:rsidRPr="006619D8">
        <w:rPr>
          <w:sz w:val="22"/>
          <w:szCs w:val="22"/>
        </w:rPr>
        <w:t xml:space="preserve">с </w:t>
      </w:r>
      <w:r w:rsidR="005F3566" w:rsidRPr="006619D8">
        <w:rPr>
          <w:sz w:val="22"/>
          <w:szCs w:val="22"/>
        </w:rPr>
        <w:t>нач</w:t>
      </w:r>
      <w:r w:rsidR="00BC39AE" w:rsidRPr="006619D8">
        <w:rPr>
          <w:sz w:val="22"/>
          <w:szCs w:val="22"/>
        </w:rPr>
        <w:t>альной (максимальной) ценой</w:t>
      </w:r>
      <w:r w:rsidR="005F3566" w:rsidRPr="006619D8">
        <w:rPr>
          <w:sz w:val="22"/>
          <w:szCs w:val="22"/>
        </w:rPr>
        <w:t xml:space="preserve"> договора (</w:t>
      </w:r>
      <w:r w:rsidR="00496CAB">
        <w:rPr>
          <w:sz w:val="22"/>
          <w:szCs w:val="22"/>
        </w:rPr>
        <w:t xml:space="preserve">ценой </w:t>
      </w:r>
      <w:r w:rsidR="005F3566" w:rsidRPr="006619D8">
        <w:rPr>
          <w:sz w:val="22"/>
          <w:szCs w:val="22"/>
        </w:rPr>
        <w:t>лота)</w:t>
      </w:r>
      <w:r w:rsidR="00D01CE6" w:rsidRPr="006619D8">
        <w:rPr>
          <w:sz w:val="22"/>
          <w:szCs w:val="22"/>
        </w:rPr>
        <w:t xml:space="preserve"> </w:t>
      </w:r>
      <w:r w:rsidR="00D01CE6" w:rsidRPr="006619D8">
        <w:rPr>
          <w:b/>
          <w:sz w:val="22"/>
          <w:szCs w:val="22"/>
        </w:rPr>
        <w:t>от трех 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AA25E5">
        <w:rPr>
          <w:color w:val="auto"/>
          <w:sz w:val="22"/>
          <w:szCs w:val="22"/>
        </w:rPr>
        <w:t xml:space="preserve"> соблюдении, следующих условий:</w:t>
      </w:r>
    </w:p>
    <w:p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 xml:space="preserve">ацию о закупке </w:t>
      </w:r>
      <w:r w:rsidR="005F3566" w:rsidRPr="006F4F87">
        <w:rPr>
          <w:color w:val="auto"/>
          <w:sz w:val="22"/>
          <w:szCs w:val="22"/>
        </w:rPr>
        <w:t>не менее чем за 7 (семь) рабочи</w:t>
      </w:r>
      <w:r w:rsidRPr="006F4F87">
        <w:rPr>
          <w:color w:val="auto"/>
          <w:sz w:val="22"/>
          <w:szCs w:val="22"/>
        </w:rPr>
        <w:t>х</w:t>
      </w:r>
      <w:r w:rsidRPr="006F4F87">
        <w:rPr>
          <w:color w:val="000080"/>
          <w:sz w:val="22"/>
          <w:szCs w:val="22"/>
        </w:rPr>
        <w:t xml:space="preserve"> </w:t>
      </w:r>
      <w:r w:rsidRPr="006F4F87">
        <w:rPr>
          <w:color w:val="auto"/>
          <w:sz w:val="22"/>
          <w:szCs w:val="22"/>
        </w:rPr>
        <w:t>дней</w:t>
      </w:r>
      <w:r w:rsidRPr="00AC3F45">
        <w:rPr>
          <w:color w:val="auto"/>
          <w:sz w:val="22"/>
          <w:szCs w:val="22"/>
        </w:rPr>
        <w:t xml:space="preserve"> до даты оконча</w:t>
      </w:r>
      <w:r w:rsidR="00586A81">
        <w:rPr>
          <w:color w:val="auto"/>
          <w:sz w:val="22"/>
          <w:szCs w:val="22"/>
        </w:rPr>
        <w:t>ния срока предоставления заявок;</w:t>
      </w:r>
    </w:p>
    <w:p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 xml:space="preserve">для закупок любых товаров, работ, услуг </w:t>
      </w:r>
      <w:r>
        <w:rPr>
          <w:sz w:val="22"/>
          <w:szCs w:val="22"/>
        </w:rPr>
        <w:t xml:space="preserve">с </w:t>
      </w:r>
      <w:r w:rsidR="00D01CE6" w:rsidRPr="006619D8">
        <w:rPr>
          <w:sz w:val="22"/>
          <w:szCs w:val="22"/>
        </w:rPr>
        <w:t>начальной (максимальной) ценой договора (</w:t>
      </w:r>
      <w:r w:rsidR="00496CAB">
        <w:rPr>
          <w:sz w:val="22"/>
          <w:szCs w:val="22"/>
        </w:rPr>
        <w:t xml:space="preserve">ценой </w:t>
      </w:r>
      <w:r w:rsidR="00D01CE6" w:rsidRPr="006619D8">
        <w:rPr>
          <w:sz w:val="22"/>
          <w:szCs w:val="22"/>
        </w:rPr>
        <w:t xml:space="preserve">лота) </w:t>
      </w:r>
      <w:r w:rsidR="00D01CE6" w:rsidRPr="006619D8">
        <w:rPr>
          <w:b/>
          <w:sz w:val="22"/>
          <w:szCs w:val="22"/>
        </w:rPr>
        <w:t>от трех 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AA25E5" w:rsidRPr="006619D8">
        <w:rPr>
          <w:color w:val="auto"/>
          <w:sz w:val="22"/>
          <w:szCs w:val="22"/>
        </w:rPr>
        <w:t>, как правило, при соблюдении, следующих условий:</w:t>
      </w:r>
      <w:r w:rsidR="00AA25E5" w:rsidRPr="00AC3F45">
        <w:rPr>
          <w:color w:val="auto"/>
          <w:sz w:val="22"/>
          <w:szCs w:val="22"/>
        </w:rPr>
        <w:t xml:space="preserve"> </w:t>
      </w:r>
    </w:p>
    <w:p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w:t>
      </w:r>
      <w:r w:rsidR="00D9017C">
        <w:rPr>
          <w:color w:val="auto"/>
          <w:sz w:val="22"/>
          <w:szCs w:val="22"/>
        </w:rPr>
        <w:t>а</w:t>
      </w:r>
      <w:r w:rsidRPr="00AC3F45">
        <w:rPr>
          <w:color w:val="auto"/>
          <w:sz w:val="22"/>
          <w:szCs w:val="22"/>
        </w:rPr>
        <w:t xml:space="preserve"> договора (договоров); </w:t>
      </w:r>
    </w:p>
    <w:p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586A81" w:rsidRPr="006619D8">
        <w:rPr>
          <w:color w:val="auto"/>
          <w:sz w:val="22"/>
          <w:szCs w:val="22"/>
        </w:rPr>
        <w:t>ния срока предоставления заявок;</w:t>
      </w:r>
    </w:p>
    <w:p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rsidR="00AA25E5" w:rsidRPr="00AC3F45" w:rsidRDefault="00D01CE6" w:rsidP="00AA25E5">
      <w:pPr>
        <w:ind w:firstLine="284"/>
        <w:jc w:val="both"/>
        <w:rPr>
          <w:sz w:val="22"/>
          <w:szCs w:val="22"/>
        </w:rPr>
      </w:pPr>
      <w:r w:rsidRPr="00FB6C15">
        <w:rPr>
          <w:sz w:val="22"/>
          <w:szCs w:val="22"/>
        </w:rPr>
        <w:t>4.4</w:t>
      </w:r>
      <w:r w:rsidR="00AA25E5" w:rsidRPr="00FB6C15">
        <w:rPr>
          <w:sz w:val="22"/>
          <w:szCs w:val="22"/>
        </w:rPr>
        <w:t xml:space="preserve">. </w:t>
      </w:r>
      <w:r w:rsidR="00D9017C">
        <w:rPr>
          <w:sz w:val="22"/>
          <w:szCs w:val="22"/>
        </w:rPr>
        <w:t>Предприятие</w:t>
      </w:r>
      <w:r w:rsidR="00AA25E5" w:rsidRPr="00FB6C15">
        <w:rPr>
          <w:sz w:val="22"/>
          <w:szCs w:val="22"/>
        </w:rPr>
        <w:t xml:space="preserve"> обязано проводить процедуры закупок</w:t>
      </w:r>
      <w:r w:rsidR="000512CD" w:rsidRPr="00FB6C15">
        <w:rPr>
          <w:sz w:val="22"/>
          <w:szCs w:val="22"/>
        </w:rPr>
        <w:t xml:space="preserve"> такие как </w:t>
      </w:r>
      <w:r w:rsidR="00AA25E5" w:rsidRPr="00FB6C15">
        <w:rPr>
          <w:sz w:val="22"/>
          <w:szCs w:val="22"/>
        </w:rPr>
        <w:t>конкурс, аукцион,</w:t>
      </w:r>
      <w:r w:rsidR="000512CD" w:rsidRPr="00FB6C15">
        <w:rPr>
          <w:sz w:val="22"/>
          <w:szCs w:val="22"/>
        </w:rPr>
        <w:t xml:space="preserve"> запрос предложений, запрос котировок</w:t>
      </w:r>
      <w:r w:rsidR="00AA25E5" w:rsidRPr="00FB6C15">
        <w:rPr>
          <w:sz w:val="22"/>
          <w:szCs w:val="22"/>
        </w:rPr>
        <w:t xml:space="preserve"> в следующих случаях:</w:t>
      </w:r>
    </w:p>
    <w:p w:rsidR="00AA25E5" w:rsidRPr="00AC3F45" w:rsidRDefault="00AA25E5" w:rsidP="00AA25E5">
      <w:pPr>
        <w:pStyle w:val="a8"/>
        <w:numPr>
          <w:ilvl w:val="0"/>
          <w:numId w:val="2"/>
        </w:numPr>
        <w:tabs>
          <w:tab w:val="clear" w:pos="1134"/>
          <w:tab w:val="left" w:pos="567"/>
        </w:tabs>
        <w:spacing w:line="240" w:lineRule="auto"/>
        <w:ind w:left="0" w:firstLine="284"/>
        <w:rPr>
          <w:sz w:val="22"/>
          <w:szCs w:val="22"/>
        </w:rPr>
      </w:pPr>
      <w:r w:rsidRPr="00AC3F45">
        <w:rPr>
          <w:sz w:val="22"/>
          <w:szCs w:val="22"/>
        </w:rPr>
        <w:t xml:space="preserve">закупка товара, работы, услуги включена в перечень случаев закупки товаров, работ, услуг, </w:t>
      </w:r>
      <w:r w:rsidRPr="00073062">
        <w:rPr>
          <w:sz w:val="22"/>
          <w:szCs w:val="22"/>
        </w:rPr>
        <w:t xml:space="preserve">для которых подведомственным муниципальным </w:t>
      </w:r>
      <w:r w:rsidR="00073062" w:rsidRPr="00073062">
        <w:rPr>
          <w:sz w:val="22"/>
          <w:szCs w:val="22"/>
        </w:rPr>
        <w:t xml:space="preserve">унитарным предприятиям </w:t>
      </w:r>
      <w:r w:rsidRPr="00073062">
        <w:rPr>
          <w:sz w:val="22"/>
          <w:szCs w:val="22"/>
        </w:rPr>
        <w:t xml:space="preserve"> муниципального </w:t>
      </w:r>
      <w:r w:rsidR="004C08BA">
        <w:rPr>
          <w:sz w:val="22"/>
          <w:szCs w:val="22"/>
        </w:rPr>
        <w:t>района</w:t>
      </w:r>
      <w:r w:rsidR="00073062" w:rsidRPr="00073062">
        <w:rPr>
          <w:sz w:val="22"/>
          <w:szCs w:val="22"/>
        </w:rPr>
        <w:t xml:space="preserve"> </w:t>
      </w:r>
      <w:r w:rsidR="004C08BA">
        <w:rPr>
          <w:sz w:val="22"/>
          <w:szCs w:val="22"/>
        </w:rPr>
        <w:t>Кушнаренковский муниципальный район</w:t>
      </w:r>
      <w:r w:rsidRPr="00073062">
        <w:rPr>
          <w:sz w:val="22"/>
          <w:szCs w:val="22"/>
        </w:rPr>
        <w:t xml:space="preserve"> рекомендуется администрацией муниципального </w:t>
      </w:r>
      <w:r w:rsidRPr="00073062">
        <w:rPr>
          <w:sz w:val="22"/>
          <w:szCs w:val="22"/>
        </w:rPr>
        <w:lastRenderedPageBreak/>
        <w:t xml:space="preserve">образования </w:t>
      </w:r>
      <w:r w:rsidR="004C08BA">
        <w:rPr>
          <w:sz w:val="22"/>
          <w:szCs w:val="22"/>
        </w:rPr>
        <w:t>Кушнаренковский муниципальный район</w:t>
      </w:r>
      <w:r w:rsidR="004C08BA" w:rsidRPr="00073062">
        <w:rPr>
          <w:sz w:val="22"/>
          <w:szCs w:val="22"/>
        </w:rPr>
        <w:t xml:space="preserve"> </w:t>
      </w:r>
      <w:r w:rsidRPr="00073062">
        <w:rPr>
          <w:sz w:val="22"/>
          <w:szCs w:val="22"/>
        </w:rPr>
        <w:t>проводить конкурентную процедуру закупки для заключения договора с поставщиком (подрядчиком, исполнителем) (в случае</w:t>
      </w:r>
      <w:r w:rsidRPr="00AC3F45">
        <w:rPr>
          <w:sz w:val="22"/>
          <w:szCs w:val="22"/>
        </w:rPr>
        <w:t xml:space="preserve"> наличия такого рекомендуемого перечня закупок/ методических рекомендаций);</w:t>
      </w:r>
    </w:p>
    <w:p w:rsidR="00AA25E5" w:rsidRPr="00AC3F45" w:rsidRDefault="00AA25E5" w:rsidP="00AA25E5">
      <w:pPr>
        <w:pStyle w:val="a8"/>
        <w:numPr>
          <w:ilvl w:val="0"/>
          <w:numId w:val="2"/>
        </w:numPr>
        <w:tabs>
          <w:tab w:val="left" w:pos="567"/>
        </w:tabs>
        <w:spacing w:line="240" w:lineRule="auto"/>
        <w:ind w:left="0" w:firstLine="284"/>
        <w:rPr>
          <w:sz w:val="22"/>
          <w:szCs w:val="22"/>
        </w:rPr>
      </w:pPr>
      <w:r w:rsidRPr="00AC3F45">
        <w:rPr>
          <w:sz w:val="22"/>
          <w:szCs w:val="22"/>
        </w:rPr>
        <w:t>в случае, если ус</w:t>
      </w:r>
      <w:r w:rsidR="00073062">
        <w:rPr>
          <w:sz w:val="22"/>
          <w:szCs w:val="22"/>
        </w:rPr>
        <w:t>ловием предоставления предприятию</w:t>
      </w:r>
      <w:r w:rsidRPr="00AC3F45">
        <w:rPr>
          <w:sz w:val="22"/>
          <w:szCs w:val="22"/>
        </w:rPr>
        <w:t xml:space="preserve"> средств (целевой субсидии, трансферта, средств целевой программы и др.) из бюджетов бюджетной системы Российской Федерации</w:t>
      </w:r>
      <w:r>
        <w:rPr>
          <w:sz w:val="22"/>
          <w:szCs w:val="22"/>
        </w:rPr>
        <w:t xml:space="preserve"> </w:t>
      </w:r>
      <w:r w:rsidRPr="00AC3F45">
        <w:rPr>
          <w:sz w:val="22"/>
          <w:szCs w:val="22"/>
        </w:rPr>
        <w:t>является проведение конкурентной процедуры на</w:t>
      </w:r>
      <w:r>
        <w:rPr>
          <w:sz w:val="22"/>
          <w:szCs w:val="22"/>
        </w:rPr>
        <w:t xml:space="preserve"> закупку товаров, работ, услуг </w:t>
      </w:r>
      <w:r w:rsidRPr="00AC3F45">
        <w:rPr>
          <w:sz w:val="22"/>
          <w:szCs w:val="22"/>
        </w:rPr>
        <w:t>при расходовании выделенных средств и такое условие содержится в распорядительном документе либо соглашении о выделении средств учреждению;</w:t>
      </w:r>
    </w:p>
    <w:p w:rsidR="00AA25E5" w:rsidRPr="00AC3F45" w:rsidRDefault="00AA25E5" w:rsidP="00AA25E5">
      <w:pPr>
        <w:pStyle w:val="a8"/>
        <w:tabs>
          <w:tab w:val="clear" w:pos="1134"/>
          <w:tab w:val="left" w:pos="567"/>
        </w:tabs>
        <w:spacing w:line="240" w:lineRule="auto"/>
        <w:ind w:firstLine="284"/>
        <w:rPr>
          <w:sz w:val="22"/>
          <w:szCs w:val="22"/>
        </w:rPr>
      </w:pPr>
      <w:r w:rsidRPr="00AC3F45">
        <w:rPr>
          <w:sz w:val="22"/>
          <w:szCs w:val="22"/>
        </w:rPr>
        <w:tab/>
      </w:r>
      <w:r w:rsidRPr="00FB6C15">
        <w:rPr>
          <w:sz w:val="22"/>
          <w:szCs w:val="22"/>
        </w:rPr>
        <w:t>Правовым основанием для обяз</w:t>
      </w:r>
      <w:r w:rsidR="008B2063" w:rsidRPr="00FB6C15">
        <w:rPr>
          <w:sz w:val="22"/>
          <w:szCs w:val="22"/>
        </w:rPr>
        <w:t>ательности проведения вышеуказанн</w:t>
      </w:r>
      <w:r w:rsidRPr="00FB6C15">
        <w:rPr>
          <w:sz w:val="22"/>
          <w:szCs w:val="22"/>
        </w:rPr>
        <w:t xml:space="preserve">ых процедур (в том числе для случаев, указанных в </w:t>
      </w:r>
      <w:proofErr w:type="spellStart"/>
      <w:r w:rsidRPr="00FB6C15">
        <w:rPr>
          <w:sz w:val="22"/>
          <w:szCs w:val="22"/>
        </w:rPr>
        <w:t>пп</w:t>
      </w:r>
      <w:proofErr w:type="spellEnd"/>
      <w:r w:rsidRPr="00FB6C15">
        <w:rPr>
          <w:sz w:val="22"/>
          <w:szCs w:val="22"/>
        </w:rPr>
        <w:t xml:space="preserve">. а) и </w:t>
      </w:r>
      <w:r w:rsidRPr="00FB6C15">
        <w:rPr>
          <w:sz w:val="22"/>
          <w:szCs w:val="22"/>
          <w:lang w:val="en-US"/>
        </w:rPr>
        <w:t>b</w:t>
      </w:r>
      <w:r w:rsidRPr="00FB6C15">
        <w:rPr>
          <w:sz w:val="22"/>
          <w:szCs w:val="22"/>
        </w:rPr>
        <w:t xml:space="preserve">) настоящего пункта) в соответствии с частью 1 и 2 статьи 2 </w:t>
      </w:r>
      <w:r w:rsidR="00146BE4">
        <w:rPr>
          <w:sz w:val="22"/>
          <w:szCs w:val="22"/>
        </w:rPr>
        <w:t>З</w:t>
      </w:r>
      <w:r w:rsidR="00FB6C15" w:rsidRPr="00FB6C15">
        <w:rPr>
          <w:sz w:val="22"/>
          <w:szCs w:val="22"/>
        </w:rPr>
        <w:t>акона № 223-ФЗ</w:t>
      </w:r>
      <w:r w:rsidRPr="00FB6C15">
        <w:rPr>
          <w:sz w:val="22"/>
          <w:szCs w:val="22"/>
        </w:rPr>
        <w:t xml:space="preserve"> является настоящее Положение о закупке, утвержденное </w:t>
      </w:r>
      <w:r w:rsidR="00073062">
        <w:rPr>
          <w:sz w:val="22"/>
          <w:szCs w:val="22"/>
        </w:rPr>
        <w:t>директором предприятия</w:t>
      </w:r>
      <w:r w:rsidRPr="00FB6C15">
        <w:rPr>
          <w:sz w:val="22"/>
          <w:szCs w:val="22"/>
        </w:rPr>
        <w:t>.</w:t>
      </w:r>
    </w:p>
    <w:p w:rsidR="00AA25E5" w:rsidRPr="00187EC7" w:rsidRDefault="00AA25E5" w:rsidP="00AA25E5">
      <w:pPr>
        <w:ind w:left="34" w:firstLine="250"/>
        <w:jc w:val="both"/>
        <w:rPr>
          <w:sz w:val="22"/>
          <w:szCs w:val="22"/>
        </w:rPr>
      </w:pPr>
      <w:r w:rsidRPr="00FB6C15">
        <w:rPr>
          <w:sz w:val="22"/>
          <w:szCs w:val="22"/>
        </w:rPr>
        <w:t>При этом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rsidR="00AA25E5" w:rsidRDefault="00AA25E5"/>
    <w:p w:rsidR="00657CAD" w:rsidRPr="00AC3F45" w:rsidRDefault="004261AB" w:rsidP="00361C7D">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rsidR="00657CAD" w:rsidRPr="00AC3F45" w:rsidRDefault="00657CAD" w:rsidP="00657CAD">
      <w:pPr>
        <w:pStyle w:val="2"/>
        <w:spacing w:before="0" w:after="0"/>
        <w:ind w:firstLine="284"/>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rsidR="00657CAD" w:rsidRPr="00AC3F45" w:rsidRDefault="00657CAD" w:rsidP="00657CAD">
      <w:pPr>
        <w:ind w:firstLine="284"/>
        <w:jc w:val="both"/>
        <w:rPr>
          <w:sz w:val="22"/>
          <w:szCs w:val="22"/>
        </w:rPr>
      </w:pPr>
      <w:bookmarkStart w:id="35" w:name="sub_522"/>
      <w:bookmarkEnd w:id="34"/>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6" w:name="sub_523"/>
      <w:bookmarkEnd w:id="35"/>
    </w:p>
    <w:p w:rsidR="00657CAD" w:rsidRPr="00200301" w:rsidRDefault="00657CAD" w:rsidP="00657CAD">
      <w:pPr>
        <w:ind w:firstLine="284"/>
        <w:jc w:val="both"/>
        <w:rPr>
          <w:sz w:val="22"/>
          <w:szCs w:val="22"/>
        </w:rPr>
      </w:pPr>
      <w:bookmarkStart w:id="37" w:name="sub_524"/>
      <w:bookmarkEnd w:id="36"/>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657CAD" w:rsidRPr="00200301" w:rsidRDefault="00657CAD" w:rsidP="00657CAD">
      <w:pPr>
        <w:ind w:firstLine="284"/>
        <w:jc w:val="both"/>
        <w:rPr>
          <w:sz w:val="22"/>
          <w:szCs w:val="22"/>
        </w:rPr>
      </w:pPr>
      <w:bookmarkStart w:id="38" w:name="sub_525"/>
      <w:bookmarkEnd w:id="37"/>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AC3F45" w:rsidRDefault="00657CAD" w:rsidP="00657CAD">
      <w:pPr>
        <w:ind w:firstLine="284"/>
        <w:jc w:val="both"/>
        <w:rPr>
          <w:sz w:val="22"/>
          <w:szCs w:val="22"/>
        </w:rPr>
      </w:pPr>
      <w:bookmarkStart w:id="39" w:name="sub_526"/>
      <w:bookmarkEnd w:id="38"/>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657CAD" w:rsidRPr="00200301" w:rsidRDefault="00657CAD" w:rsidP="00657CAD">
      <w:pPr>
        <w:ind w:firstLine="284"/>
        <w:jc w:val="both"/>
        <w:rPr>
          <w:sz w:val="22"/>
          <w:szCs w:val="22"/>
        </w:rPr>
      </w:pPr>
      <w:bookmarkStart w:id="40" w:name="sub_527"/>
      <w:bookmarkEnd w:id="39"/>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rsidR="00657CAD" w:rsidRPr="00AC3F45" w:rsidRDefault="00657CAD" w:rsidP="00657CAD">
      <w:pPr>
        <w:ind w:firstLine="284"/>
        <w:jc w:val="both"/>
        <w:rPr>
          <w:sz w:val="22"/>
          <w:szCs w:val="22"/>
        </w:rPr>
      </w:pPr>
      <w:bookmarkStart w:id="41" w:name="sub_528"/>
      <w:bookmarkEnd w:id="40"/>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rsidR="00657CAD" w:rsidRPr="00AC3F45" w:rsidRDefault="00657CAD" w:rsidP="00657CAD">
      <w:pPr>
        <w:ind w:firstLine="284"/>
        <w:jc w:val="both"/>
        <w:rPr>
          <w:sz w:val="22"/>
          <w:szCs w:val="22"/>
        </w:rPr>
      </w:pPr>
      <w:bookmarkStart w:id="42" w:name="sub_529"/>
      <w:bookmarkEnd w:id="41"/>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657CAD" w:rsidRPr="00AC3F45" w:rsidRDefault="00657CAD" w:rsidP="00657CAD">
      <w:pPr>
        <w:ind w:firstLine="284"/>
        <w:jc w:val="both"/>
        <w:rPr>
          <w:sz w:val="22"/>
          <w:szCs w:val="22"/>
        </w:rPr>
      </w:pPr>
      <w:r w:rsidRPr="00AC3F45">
        <w:rPr>
          <w:sz w:val="22"/>
          <w:szCs w:val="22"/>
        </w:rPr>
        <w:lastRenderedPageBreak/>
        <w:t>Заказчик не несет ответственности за несвоевременное получение участником закупки информации из единой информационной системы.</w:t>
      </w:r>
    </w:p>
    <w:p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rsidR="00657CAD" w:rsidRPr="00AC3F45" w:rsidRDefault="00657CAD" w:rsidP="00657CAD">
      <w:pPr>
        <w:ind w:firstLine="284"/>
        <w:jc w:val="both"/>
        <w:rPr>
          <w:sz w:val="22"/>
          <w:szCs w:val="22"/>
        </w:rPr>
      </w:pPr>
      <w:bookmarkStart w:id="43" w:name="sub_5211"/>
      <w:bookmarkEnd w:id="42"/>
      <w:r w:rsidRPr="00AC3F45">
        <w:rPr>
          <w:sz w:val="22"/>
          <w:szCs w:val="22"/>
        </w:rPr>
        <w:t>5.1.9 Заказчик вправе принять решение о внесении изменений в извещение и документацию о проведении торгов.</w:t>
      </w:r>
    </w:p>
    <w:p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57CAD" w:rsidRPr="00200301" w:rsidRDefault="00657CAD" w:rsidP="00657CAD">
      <w:pPr>
        <w:ind w:firstLine="284"/>
        <w:jc w:val="both"/>
        <w:rPr>
          <w:sz w:val="22"/>
          <w:szCs w:val="22"/>
        </w:rPr>
      </w:pPr>
      <w:bookmarkStart w:id="44" w:name="sub_5212"/>
      <w:bookmarkEnd w:id="43"/>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4"/>
    <w:p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rsidR="00657CAD" w:rsidRPr="00AC3F45" w:rsidRDefault="00657CAD" w:rsidP="00657CAD">
      <w:pPr>
        <w:ind w:firstLine="284"/>
        <w:jc w:val="both"/>
        <w:rPr>
          <w:sz w:val="22"/>
          <w:szCs w:val="22"/>
        </w:rPr>
      </w:pPr>
      <w:bookmarkStart w:id="45"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документации о торгах.</w:t>
      </w:r>
    </w:p>
    <w:bookmarkEnd w:id="45"/>
    <w:p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xml:space="preserve">. В случае отсутствия в запросе адреса электронной </w:t>
      </w:r>
      <w:r w:rsidRPr="00200301">
        <w:rPr>
          <w:sz w:val="22"/>
          <w:szCs w:val="22"/>
        </w:rPr>
        <w:lastRenderedPageBreak/>
        <w:t>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rsidR="00AA25E5" w:rsidRDefault="00AA25E5" w:rsidP="00AF556B"/>
    <w:p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rsidR="009953B0" w:rsidRPr="00200301" w:rsidRDefault="009953B0" w:rsidP="00AF556B">
      <w:pPr>
        <w:shd w:val="clear" w:color="auto" w:fill="FFFFFF"/>
        <w:ind w:firstLine="284"/>
        <w:jc w:val="both"/>
        <w:rPr>
          <w:sz w:val="22"/>
          <w:szCs w:val="22"/>
          <w:lang w:eastAsia="ru-RU"/>
        </w:rPr>
      </w:pPr>
      <w:bookmarkStart w:id="46" w:name="dst100320"/>
      <w:bookmarkEnd w:id="46"/>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rsidR="009953B0" w:rsidRPr="00200301" w:rsidRDefault="009953B0" w:rsidP="00AF556B">
      <w:pPr>
        <w:shd w:val="clear" w:color="auto" w:fill="FFFFFF"/>
        <w:ind w:firstLine="284"/>
        <w:jc w:val="both"/>
        <w:rPr>
          <w:sz w:val="22"/>
          <w:szCs w:val="22"/>
          <w:lang w:eastAsia="ru-RU"/>
        </w:rPr>
      </w:pPr>
      <w:bookmarkStart w:id="47" w:name="dst100321"/>
      <w:bookmarkEnd w:id="47"/>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00976433" w:rsidRPr="00200301">
        <w:rPr>
          <w:sz w:val="22"/>
          <w:szCs w:val="22"/>
          <w:lang w:eastAsia="ru-RU"/>
        </w:rPr>
        <w:t xml:space="preserve"> </w:t>
      </w:r>
      <w:r w:rsidRPr="00200301">
        <w:rPr>
          <w:sz w:val="22"/>
          <w:szCs w:val="22"/>
          <w:lang w:eastAsia="ru-RU"/>
        </w:rPr>
        <w:t>(при необходимости);</w:t>
      </w:r>
    </w:p>
    <w:p w:rsidR="009953B0" w:rsidRPr="00200301" w:rsidRDefault="00B77FA2" w:rsidP="00AF556B">
      <w:pPr>
        <w:shd w:val="clear" w:color="auto" w:fill="FFFFFF"/>
        <w:ind w:firstLine="284"/>
        <w:jc w:val="both"/>
        <w:rPr>
          <w:sz w:val="22"/>
          <w:szCs w:val="22"/>
          <w:lang w:eastAsia="ru-RU"/>
        </w:rPr>
      </w:pPr>
      <w:bookmarkStart w:id="48" w:name="dst100322"/>
      <w:bookmarkEnd w:id="48"/>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rsidR="009953B0" w:rsidRPr="00200301" w:rsidRDefault="00B77FA2" w:rsidP="00AF556B">
      <w:pPr>
        <w:shd w:val="clear" w:color="auto" w:fill="FFFFFF"/>
        <w:ind w:firstLine="284"/>
        <w:jc w:val="both"/>
        <w:rPr>
          <w:sz w:val="22"/>
          <w:szCs w:val="22"/>
          <w:lang w:eastAsia="ru-RU"/>
        </w:rPr>
      </w:pPr>
      <w:bookmarkStart w:id="49" w:name="dst100323"/>
      <w:bookmarkEnd w:id="49"/>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53B0" w:rsidRPr="00200301" w:rsidRDefault="00B77FA2" w:rsidP="00AF556B">
      <w:pPr>
        <w:shd w:val="clear" w:color="auto" w:fill="FFFFFF"/>
        <w:ind w:firstLine="284"/>
        <w:jc w:val="both"/>
        <w:rPr>
          <w:sz w:val="22"/>
          <w:szCs w:val="22"/>
          <w:lang w:eastAsia="ru-RU"/>
        </w:rPr>
      </w:pPr>
      <w:bookmarkStart w:id="50" w:name="dst100324"/>
      <w:bookmarkEnd w:id="50"/>
      <w:r w:rsidRPr="00200301">
        <w:rPr>
          <w:sz w:val="22"/>
          <w:szCs w:val="22"/>
          <w:lang w:eastAsia="ru-RU"/>
        </w:rPr>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53B0" w:rsidRPr="00200301" w:rsidRDefault="00514E29" w:rsidP="00AF556B">
      <w:pPr>
        <w:shd w:val="clear" w:color="auto" w:fill="FFFFFF"/>
        <w:ind w:firstLine="284"/>
        <w:jc w:val="both"/>
        <w:rPr>
          <w:sz w:val="22"/>
          <w:szCs w:val="22"/>
          <w:lang w:eastAsia="ru-RU"/>
        </w:rPr>
      </w:pPr>
      <w:bookmarkStart w:id="51" w:name="dst100325"/>
      <w:bookmarkEnd w:id="51"/>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53B0" w:rsidRPr="00200301" w:rsidRDefault="00514E29" w:rsidP="00AF556B">
      <w:pPr>
        <w:shd w:val="clear" w:color="auto" w:fill="FFFFFF"/>
        <w:ind w:firstLine="284"/>
        <w:jc w:val="both"/>
        <w:rPr>
          <w:sz w:val="22"/>
          <w:szCs w:val="22"/>
          <w:lang w:eastAsia="ru-RU"/>
        </w:rPr>
      </w:pPr>
      <w:bookmarkStart w:id="52" w:name="dst100326"/>
      <w:bookmarkEnd w:id="52"/>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r w:rsidR="007D7E02" w:rsidRPr="007D7E02">
        <w:rPr>
          <w:sz w:val="22"/>
          <w:szCs w:val="22"/>
          <w:lang w:eastAsia="ru-RU"/>
        </w:rPr>
        <w:t xml:space="preserve"> </w:t>
      </w:r>
      <w:r w:rsidR="007D7E02">
        <w:rPr>
          <w:sz w:val="22"/>
          <w:szCs w:val="22"/>
          <w:lang w:eastAsia="ru-RU"/>
        </w:rPr>
        <w:t>в электронной форме</w:t>
      </w:r>
      <w:r w:rsidR="009953B0" w:rsidRPr="00200301">
        <w:rPr>
          <w:sz w:val="22"/>
          <w:szCs w:val="22"/>
          <w:lang w:eastAsia="ru-RU"/>
        </w:rPr>
        <w:t>);</w:t>
      </w:r>
    </w:p>
    <w:p w:rsidR="009953B0" w:rsidRPr="00200301" w:rsidRDefault="009953B0" w:rsidP="00AF556B">
      <w:pPr>
        <w:pStyle w:val="a7"/>
        <w:numPr>
          <w:ilvl w:val="3"/>
          <w:numId w:val="9"/>
        </w:numPr>
        <w:tabs>
          <w:tab w:val="left" w:pos="993"/>
        </w:tabs>
        <w:ind w:left="0" w:firstLine="284"/>
        <w:jc w:val="both"/>
        <w:rPr>
          <w:sz w:val="22"/>
          <w:szCs w:val="22"/>
        </w:rPr>
      </w:pPr>
      <w:bookmarkStart w:id="53" w:name="sub_536"/>
      <w:r w:rsidRPr="00200301">
        <w:rPr>
          <w:sz w:val="22"/>
          <w:szCs w:val="22"/>
        </w:rPr>
        <w:t xml:space="preserve">При проведении конкурса - место, дата и время вскрытия конвертов с заявками на участие в конкурсе, </w:t>
      </w:r>
    </w:p>
    <w:p w:rsidR="009953B0" w:rsidRPr="00200301" w:rsidRDefault="009953B0" w:rsidP="00AF556B">
      <w:pPr>
        <w:pStyle w:val="a7"/>
        <w:numPr>
          <w:ilvl w:val="3"/>
          <w:numId w:val="9"/>
        </w:numPr>
        <w:tabs>
          <w:tab w:val="left" w:pos="0"/>
        </w:tabs>
        <w:ind w:left="0" w:firstLine="284"/>
        <w:jc w:val="both"/>
        <w:rPr>
          <w:sz w:val="22"/>
          <w:szCs w:val="22"/>
        </w:rPr>
      </w:pPr>
      <w:r w:rsidRPr="00200301">
        <w:rPr>
          <w:sz w:val="22"/>
          <w:szCs w:val="22"/>
        </w:rPr>
        <w:t>Дата окончания срока рассмотрения заявок на участие в торгах.</w:t>
      </w:r>
    </w:p>
    <w:p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 xml:space="preserve">При проведении аукциона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rsidR="00115EE8" w:rsidRDefault="00115EE8" w:rsidP="00514E29">
      <w:pPr>
        <w:pStyle w:val="a7"/>
        <w:tabs>
          <w:tab w:val="left" w:pos="550"/>
          <w:tab w:val="left" w:pos="1134"/>
          <w:tab w:val="left" w:pos="1701"/>
        </w:tabs>
        <w:ind w:left="0" w:firstLine="284"/>
        <w:jc w:val="both"/>
        <w:rPr>
          <w:sz w:val="22"/>
          <w:szCs w:val="22"/>
        </w:rPr>
      </w:pPr>
    </w:p>
    <w:p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rsidR="006B3DDC" w:rsidRPr="00AC3F45" w:rsidRDefault="006B3DDC" w:rsidP="006B3DDC">
      <w:pPr>
        <w:ind w:firstLine="284"/>
        <w:jc w:val="both"/>
        <w:rPr>
          <w:sz w:val="22"/>
          <w:szCs w:val="22"/>
        </w:rPr>
      </w:pPr>
      <w:r w:rsidRPr="00AC3F45">
        <w:rPr>
          <w:sz w:val="22"/>
          <w:szCs w:val="22"/>
        </w:rPr>
        <w:t>5.3.1.2 В случае привлечения в качестве Организатора закупки юридического лица, конкурсная документация утверждается представителем Заказчика.</w:t>
      </w:r>
    </w:p>
    <w:p w:rsidR="006B3DDC" w:rsidRDefault="006B3DDC" w:rsidP="006B3DDC">
      <w:pPr>
        <w:ind w:firstLine="284"/>
        <w:jc w:val="both"/>
        <w:rPr>
          <w:sz w:val="22"/>
          <w:szCs w:val="22"/>
        </w:rPr>
      </w:pPr>
      <w:r w:rsidRPr="00AC3F45">
        <w:rPr>
          <w:sz w:val="22"/>
          <w:szCs w:val="22"/>
        </w:rPr>
        <w:t>5.3.1.3 В конкурсной документации должны быть указаны следующие сведения:</w:t>
      </w:r>
    </w:p>
    <w:p w:rsidR="006B3DDC" w:rsidRPr="006B3DDC" w:rsidRDefault="006B3DDC" w:rsidP="006B3DDC">
      <w:pPr>
        <w:shd w:val="clear" w:color="auto" w:fill="FFFFFF"/>
        <w:ind w:firstLine="540"/>
        <w:jc w:val="both"/>
        <w:rPr>
          <w:sz w:val="22"/>
          <w:szCs w:val="22"/>
          <w:lang w:eastAsia="ru-RU"/>
        </w:rPr>
      </w:pPr>
      <w:r w:rsidRPr="006B3DDC">
        <w:rPr>
          <w:rStyle w:val="blk"/>
          <w:sz w:val="22"/>
          <w:szCs w:val="22"/>
        </w:rPr>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sz w:val="22"/>
          <w:szCs w:val="22"/>
        </w:rPr>
        <w:t xml:space="preserve"> </w:t>
      </w:r>
      <w:r w:rsidR="00FB37E8">
        <w:rPr>
          <w:rStyle w:val="blk"/>
          <w:sz w:val="22"/>
          <w:szCs w:val="22"/>
        </w:rPr>
        <w:t>Т</w:t>
      </w:r>
      <w:r w:rsidRPr="006B3DDC">
        <w:rPr>
          <w:rStyle w:val="blk"/>
          <w:sz w:val="22"/>
          <w:szCs w:val="22"/>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Pr="006B3DDC">
        <w:rPr>
          <w:rStyle w:val="blk"/>
          <w:sz w:val="22"/>
          <w:szCs w:val="22"/>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3DDC" w:rsidRPr="006B3DDC" w:rsidRDefault="00FB37E8" w:rsidP="006B3DDC">
      <w:pPr>
        <w:shd w:val="clear" w:color="auto" w:fill="FFFFFF"/>
        <w:ind w:firstLine="540"/>
        <w:jc w:val="both"/>
        <w:rPr>
          <w:sz w:val="22"/>
          <w:szCs w:val="22"/>
        </w:rPr>
      </w:pPr>
      <w:bookmarkStart w:id="54" w:name="dst100331"/>
      <w:bookmarkEnd w:id="54"/>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rsidR="006B3DDC" w:rsidRPr="006B3DDC" w:rsidRDefault="00FB37E8" w:rsidP="006B3DDC">
      <w:pPr>
        <w:shd w:val="clear" w:color="auto" w:fill="FFFFFF"/>
        <w:ind w:firstLine="540"/>
        <w:jc w:val="both"/>
        <w:rPr>
          <w:sz w:val="22"/>
          <w:szCs w:val="22"/>
        </w:rPr>
      </w:pPr>
      <w:bookmarkStart w:id="55" w:name="dst100332"/>
      <w:bookmarkEnd w:id="55"/>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rsidR="006B3DDC" w:rsidRPr="006B3DDC" w:rsidRDefault="00FB37E8" w:rsidP="006B3DDC">
      <w:pPr>
        <w:shd w:val="clear" w:color="auto" w:fill="FFFFFF"/>
        <w:ind w:firstLine="540"/>
        <w:jc w:val="both"/>
        <w:rPr>
          <w:sz w:val="22"/>
          <w:szCs w:val="22"/>
        </w:rPr>
      </w:pPr>
      <w:bookmarkStart w:id="56" w:name="dst100333"/>
      <w:bookmarkEnd w:id="56"/>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6B3DDC" w:rsidRPr="006B3DDC" w:rsidRDefault="00FB37E8" w:rsidP="0001196E">
      <w:pPr>
        <w:shd w:val="clear" w:color="auto" w:fill="FFFFFF"/>
        <w:ind w:firstLine="540"/>
        <w:jc w:val="both"/>
        <w:rPr>
          <w:sz w:val="22"/>
          <w:szCs w:val="22"/>
        </w:rPr>
      </w:pPr>
      <w:bookmarkStart w:id="57" w:name="dst100334"/>
      <w:bookmarkEnd w:id="57"/>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3DDC" w:rsidRPr="006B3DDC" w:rsidRDefault="002A3BC8" w:rsidP="0001196E">
      <w:pPr>
        <w:shd w:val="clear" w:color="auto" w:fill="FFFFFF"/>
        <w:ind w:firstLine="540"/>
        <w:jc w:val="both"/>
        <w:rPr>
          <w:sz w:val="22"/>
          <w:szCs w:val="22"/>
        </w:rPr>
      </w:pPr>
      <w:bookmarkStart w:id="58" w:name="dst100335"/>
      <w:bookmarkEnd w:id="58"/>
      <w:r>
        <w:rPr>
          <w:rStyle w:val="blk"/>
          <w:sz w:val="22"/>
          <w:szCs w:val="22"/>
        </w:rPr>
        <w:t>6) Ф</w:t>
      </w:r>
      <w:r w:rsidR="006B3DDC" w:rsidRPr="006B3DDC">
        <w:rPr>
          <w:rStyle w:val="blk"/>
          <w:sz w:val="22"/>
          <w:szCs w:val="22"/>
        </w:rPr>
        <w:t>орма, сроки и порядок оплаты товара, работы, услуги;</w:t>
      </w:r>
    </w:p>
    <w:p w:rsidR="006B3DDC" w:rsidRPr="006B3DDC" w:rsidRDefault="002A3BC8" w:rsidP="0001196E">
      <w:pPr>
        <w:shd w:val="clear" w:color="auto" w:fill="FFFFFF"/>
        <w:ind w:firstLine="540"/>
        <w:jc w:val="both"/>
        <w:rPr>
          <w:sz w:val="22"/>
          <w:szCs w:val="22"/>
        </w:rPr>
      </w:pPr>
      <w:bookmarkStart w:id="59" w:name="dst100336"/>
      <w:bookmarkEnd w:id="59"/>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3DDC" w:rsidRPr="006B3DDC" w:rsidRDefault="002A3BC8" w:rsidP="0001196E">
      <w:pPr>
        <w:ind w:firstLine="540"/>
        <w:jc w:val="both"/>
        <w:rPr>
          <w:sz w:val="22"/>
          <w:szCs w:val="22"/>
        </w:rPr>
      </w:pPr>
      <w:bookmarkStart w:id="60" w:name="dst100337"/>
      <w:bookmarkEnd w:id="60"/>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rsidR="006B3DDC" w:rsidRPr="006B3DDC" w:rsidRDefault="006B3DDC" w:rsidP="0001196E">
      <w:pPr>
        <w:shd w:val="clear" w:color="auto" w:fill="FFFFFF"/>
        <w:ind w:firstLine="540"/>
        <w:jc w:val="both"/>
        <w:rPr>
          <w:sz w:val="22"/>
          <w:szCs w:val="22"/>
        </w:rPr>
      </w:pPr>
      <w:bookmarkStart w:id="61" w:name="dst100338"/>
      <w:bookmarkEnd w:id="61"/>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rsidR="006B3DDC" w:rsidRPr="006B3DDC" w:rsidRDefault="0000025D" w:rsidP="0001196E">
      <w:pPr>
        <w:shd w:val="clear" w:color="auto" w:fill="FFFFFF"/>
        <w:ind w:firstLine="540"/>
        <w:jc w:val="both"/>
        <w:rPr>
          <w:sz w:val="22"/>
          <w:szCs w:val="22"/>
        </w:rPr>
      </w:pPr>
      <w:bookmarkStart w:id="62" w:name="dst100339"/>
      <w:bookmarkEnd w:id="62"/>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3DDC" w:rsidRDefault="0000025D" w:rsidP="0001196E">
      <w:pPr>
        <w:shd w:val="clear" w:color="auto" w:fill="FFFFFF"/>
        <w:ind w:firstLine="540"/>
        <w:jc w:val="both"/>
        <w:rPr>
          <w:rStyle w:val="blk"/>
          <w:sz w:val="22"/>
          <w:szCs w:val="22"/>
        </w:rPr>
      </w:pPr>
      <w:bookmarkStart w:id="63" w:name="dst100340"/>
      <w:bookmarkEnd w:id="63"/>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rsidR="006B3DDC" w:rsidRPr="006B3DDC" w:rsidRDefault="0000025D" w:rsidP="0001196E">
      <w:pPr>
        <w:shd w:val="clear" w:color="auto" w:fill="FFFFFF"/>
        <w:ind w:firstLine="540"/>
        <w:jc w:val="both"/>
        <w:rPr>
          <w:sz w:val="22"/>
          <w:szCs w:val="22"/>
        </w:rPr>
      </w:pPr>
      <w:bookmarkStart w:id="64" w:name="dst100341"/>
      <w:bookmarkEnd w:id="64"/>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rsidR="006B3DDC" w:rsidRPr="006B3DDC" w:rsidRDefault="0000025D" w:rsidP="0001196E">
      <w:pPr>
        <w:shd w:val="clear" w:color="auto" w:fill="FFFFFF"/>
        <w:ind w:firstLine="540"/>
        <w:jc w:val="both"/>
        <w:rPr>
          <w:sz w:val="22"/>
          <w:szCs w:val="22"/>
        </w:rPr>
      </w:pPr>
      <w:bookmarkStart w:id="65" w:name="dst100342"/>
      <w:bookmarkEnd w:id="65"/>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rsidR="006B3DDC" w:rsidRPr="006B3DDC" w:rsidRDefault="0000025D" w:rsidP="0001196E">
      <w:pPr>
        <w:shd w:val="clear" w:color="auto" w:fill="FFFFFF"/>
        <w:ind w:firstLine="540"/>
        <w:jc w:val="both"/>
        <w:rPr>
          <w:sz w:val="22"/>
          <w:szCs w:val="22"/>
        </w:rPr>
      </w:pPr>
      <w:bookmarkStart w:id="66" w:name="dst100343"/>
      <w:bookmarkEnd w:id="66"/>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rsidR="006B3DDC" w:rsidRPr="00AC3F45" w:rsidRDefault="0001196E" w:rsidP="0001196E">
      <w:pPr>
        <w:shd w:val="clear" w:color="auto" w:fill="FFFFFF"/>
        <w:ind w:firstLine="540"/>
        <w:jc w:val="both"/>
        <w:rPr>
          <w:sz w:val="22"/>
          <w:szCs w:val="22"/>
        </w:rPr>
      </w:pPr>
      <w:bookmarkStart w:id="67" w:name="dst100344"/>
      <w:bookmarkEnd w:id="67"/>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rsidR="006B3DDC" w:rsidRPr="00AC3F45" w:rsidRDefault="0001196E" w:rsidP="0001196E">
      <w:pPr>
        <w:ind w:firstLine="540"/>
        <w:jc w:val="both"/>
        <w:rPr>
          <w:sz w:val="22"/>
          <w:szCs w:val="22"/>
        </w:rPr>
      </w:pPr>
      <w:bookmarkStart w:id="68" w:name="sub_542"/>
      <w:r>
        <w:rPr>
          <w:sz w:val="22"/>
          <w:szCs w:val="22"/>
        </w:rPr>
        <w:t>17</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 xml:space="preserve">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w:t>
      </w:r>
      <w:r w:rsidR="006B3DDC" w:rsidRPr="00200301">
        <w:rPr>
          <w:sz w:val="22"/>
          <w:szCs w:val="22"/>
        </w:rPr>
        <w:lastRenderedPageBreak/>
        <w:t>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9" w:name="sub_5423"/>
      <w:bookmarkEnd w:id="68"/>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rsidR="006B3DDC" w:rsidRPr="00C15ABB" w:rsidRDefault="006B3DDC" w:rsidP="00AF556B">
      <w:pPr>
        <w:ind w:firstLine="284"/>
        <w:jc w:val="both"/>
        <w:rPr>
          <w:sz w:val="22"/>
          <w:szCs w:val="22"/>
        </w:rPr>
      </w:pPr>
      <w:bookmarkStart w:id="70" w:name="sub_5424"/>
      <w:bookmarkEnd w:id="69"/>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rsidR="006B3DDC" w:rsidRPr="00AC3F45" w:rsidRDefault="006B3DDC" w:rsidP="006B3DDC">
      <w:pPr>
        <w:ind w:firstLine="284"/>
        <w:jc w:val="both"/>
        <w:rPr>
          <w:b/>
          <w:sz w:val="22"/>
          <w:szCs w:val="22"/>
        </w:rPr>
      </w:pPr>
      <w:bookmarkStart w:id="71" w:name="sub_505"/>
      <w:bookmarkEnd w:id="70"/>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rsidR="006B3DDC" w:rsidRDefault="006B3DDC" w:rsidP="006B3DDC">
      <w:pPr>
        <w:ind w:firstLine="284"/>
        <w:jc w:val="both"/>
        <w:rPr>
          <w:sz w:val="22"/>
          <w:szCs w:val="22"/>
        </w:rPr>
      </w:pPr>
      <w:bookmarkStart w:id="72" w:name="sub_551"/>
      <w:bookmarkEnd w:id="71"/>
      <w:r w:rsidRPr="00AC3F45">
        <w:rPr>
          <w:sz w:val="22"/>
          <w:szCs w:val="22"/>
        </w:rPr>
        <w:t xml:space="preserve">5.3.2.1.1 В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6B3DDC" w:rsidRPr="00AC3F45" w:rsidRDefault="006B3DDC" w:rsidP="006B3DDC">
      <w:pPr>
        <w:ind w:firstLine="284"/>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rsidR="006B3DDC" w:rsidRPr="00AC3F45" w:rsidRDefault="006B3DDC" w:rsidP="006B3DDC">
      <w:pPr>
        <w:ind w:firstLine="284"/>
        <w:jc w:val="both"/>
        <w:rPr>
          <w:sz w:val="22"/>
          <w:szCs w:val="22"/>
        </w:rPr>
      </w:pPr>
      <w:r w:rsidRPr="000C3F9B">
        <w:rPr>
          <w:sz w:val="22"/>
          <w:szCs w:val="22"/>
        </w:rPr>
        <w:t xml:space="preserve">5.3.2.1.3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6B3DDC" w:rsidRPr="00AC3F45" w:rsidRDefault="006B3DDC" w:rsidP="006B3DDC">
      <w:pPr>
        <w:ind w:firstLine="284"/>
        <w:jc w:val="both"/>
        <w:rPr>
          <w:sz w:val="22"/>
          <w:szCs w:val="22"/>
        </w:rPr>
      </w:pPr>
      <w:r w:rsidRPr="000C3F9B">
        <w:rPr>
          <w:sz w:val="22"/>
          <w:szCs w:val="22"/>
        </w:rPr>
        <w:lastRenderedPageBreak/>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rsidR="006B3DDC" w:rsidRPr="00AC3F45" w:rsidRDefault="006B3DDC" w:rsidP="006B3DDC">
      <w:pPr>
        <w:ind w:firstLine="284"/>
        <w:jc w:val="both"/>
        <w:rPr>
          <w:sz w:val="22"/>
          <w:szCs w:val="22"/>
        </w:rPr>
      </w:pPr>
      <w:bookmarkStart w:id="75" w:name="sub_506"/>
      <w:bookmarkEnd w:id="74"/>
      <w:r w:rsidRPr="00AC3F45">
        <w:rPr>
          <w:sz w:val="22"/>
          <w:szCs w:val="22"/>
        </w:rPr>
        <w:t>5.3.2.2 Порядок рассмотрения заявок на участие в конкурсе.</w:t>
      </w:r>
    </w:p>
    <w:p w:rsidR="006B3DDC" w:rsidRPr="00AC3F45" w:rsidRDefault="006B3DDC" w:rsidP="006B3DDC">
      <w:pPr>
        <w:ind w:firstLine="284"/>
        <w:jc w:val="both"/>
        <w:rPr>
          <w:sz w:val="22"/>
          <w:szCs w:val="22"/>
        </w:rPr>
      </w:pPr>
      <w:bookmarkStart w:id="76" w:name="sub_561"/>
      <w:bookmarkEnd w:id="75"/>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rsidR="006B3DDC" w:rsidRPr="00AC3F45" w:rsidRDefault="006B3DDC" w:rsidP="006B3DDC">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rsidR="001A2456" w:rsidRPr="000C3F9B" w:rsidRDefault="001A2456" w:rsidP="001A2456">
      <w:pPr>
        <w:ind w:firstLine="284"/>
        <w:jc w:val="both"/>
        <w:rPr>
          <w:sz w:val="22"/>
          <w:szCs w:val="22"/>
        </w:rPr>
      </w:pPr>
      <w:r w:rsidRPr="000C3F9B">
        <w:rPr>
          <w:sz w:val="22"/>
          <w:szCs w:val="22"/>
        </w:rPr>
        <w:t>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rsidR="006B3DDC" w:rsidRPr="000C3F9B" w:rsidRDefault="006B3DDC" w:rsidP="006B3DDC">
      <w:pPr>
        <w:ind w:firstLine="284"/>
        <w:jc w:val="both"/>
        <w:rPr>
          <w:sz w:val="22"/>
          <w:szCs w:val="22"/>
        </w:rPr>
      </w:pPr>
      <w:bookmarkStart w:id="78" w:name="sub_507"/>
      <w:bookmarkEnd w:id="77"/>
      <w:r w:rsidRPr="000C3F9B">
        <w:rPr>
          <w:sz w:val="22"/>
          <w:szCs w:val="22"/>
        </w:rPr>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rsidR="006B3DDC" w:rsidRPr="00AC3F45" w:rsidRDefault="006B3DDC" w:rsidP="006B3DDC">
      <w:pPr>
        <w:ind w:firstLine="284"/>
        <w:jc w:val="both"/>
        <w:rPr>
          <w:sz w:val="22"/>
          <w:szCs w:val="22"/>
        </w:rPr>
      </w:pPr>
      <w:bookmarkStart w:id="79" w:name="sub_571"/>
      <w:bookmarkEnd w:id="78"/>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sidR="00543B0E">
        <w:rPr>
          <w:sz w:val="22"/>
          <w:szCs w:val="22"/>
        </w:rPr>
        <w:t xml:space="preserve">дение итогов </w:t>
      </w:r>
      <w:r w:rsidRPr="00AC3F45">
        <w:rPr>
          <w:sz w:val="22"/>
          <w:szCs w:val="22"/>
        </w:rPr>
        <w:t>конкурса).</w:t>
      </w:r>
    </w:p>
    <w:p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w:t>
      </w:r>
      <w:r w:rsidRPr="00AC3F45">
        <w:rPr>
          <w:sz w:val="22"/>
          <w:szCs w:val="22"/>
        </w:rPr>
        <w:lastRenderedPageBreak/>
        <w:t>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B3DDC" w:rsidRPr="00AC3F45" w:rsidRDefault="006B3DDC" w:rsidP="006B3DDC">
      <w:pPr>
        <w:tabs>
          <w:tab w:val="left" w:pos="540"/>
          <w:tab w:val="left" w:pos="900"/>
        </w:tabs>
        <w:ind w:firstLine="284"/>
        <w:jc w:val="both"/>
        <w:rPr>
          <w:sz w:val="22"/>
          <w:szCs w:val="22"/>
        </w:rPr>
      </w:pPr>
      <w:bookmarkStart w:id="81" w:name="sub_573"/>
      <w:bookmarkEnd w:id="80"/>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6B3DDC" w:rsidRPr="000C3F9B" w:rsidRDefault="006B3DDC" w:rsidP="00395EE1">
      <w:pPr>
        <w:ind w:firstLine="284"/>
        <w:jc w:val="both"/>
        <w:rPr>
          <w:sz w:val="22"/>
          <w:szCs w:val="22"/>
        </w:rPr>
      </w:pPr>
      <w:bookmarkStart w:id="83" w:name="sub_575"/>
      <w:bookmarkEnd w:id="82"/>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rsidR="00395EE1" w:rsidRPr="000C3F9B" w:rsidRDefault="00674479" w:rsidP="00587EC9">
      <w:pPr>
        <w:shd w:val="clear" w:color="auto" w:fill="FFFFFF"/>
        <w:ind w:firstLine="284"/>
        <w:jc w:val="both"/>
        <w:rPr>
          <w:sz w:val="22"/>
          <w:szCs w:val="22"/>
          <w:lang w:eastAsia="ru-RU"/>
        </w:rPr>
      </w:pPr>
      <w:r w:rsidRPr="000C3F9B">
        <w:rPr>
          <w:sz w:val="22"/>
          <w:szCs w:val="22"/>
        </w:rPr>
        <w:t xml:space="preserve">5.3.2.4 </w:t>
      </w:r>
      <w:r w:rsidR="008E703A" w:rsidRPr="000C3F9B">
        <w:rPr>
          <w:sz w:val="22"/>
          <w:szCs w:val="22"/>
        </w:rPr>
        <w:t>В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395EE1" w:rsidRPr="000C3F9B" w:rsidRDefault="00395EE1" w:rsidP="00587EC9">
      <w:pPr>
        <w:shd w:val="clear" w:color="auto" w:fill="FFFFFF"/>
        <w:ind w:firstLine="284"/>
        <w:jc w:val="both"/>
        <w:rPr>
          <w:sz w:val="22"/>
          <w:szCs w:val="22"/>
        </w:rPr>
      </w:pPr>
      <w:bookmarkStart w:id="84" w:name="dst100157"/>
      <w:bookmarkEnd w:id="84"/>
      <w:r w:rsidRPr="000C3F9B">
        <w:rPr>
          <w:rStyle w:val="blk"/>
          <w:sz w:val="22"/>
          <w:szCs w:val="22"/>
        </w:rPr>
        <w:t>1) дата подписания протокола;</w:t>
      </w:r>
    </w:p>
    <w:p w:rsidR="00395EE1" w:rsidRPr="000C3F9B" w:rsidRDefault="00395EE1" w:rsidP="00587EC9">
      <w:pPr>
        <w:shd w:val="clear" w:color="auto" w:fill="FFFFFF"/>
        <w:ind w:firstLine="284"/>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rsidR="00395EE1" w:rsidRPr="000C3F9B" w:rsidRDefault="00395EE1" w:rsidP="00587EC9">
      <w:pPr>
        <w:shd w:val="clear" w:color="auto" w:fill="FFFFFF"/>
        <w:ind w:firstLine="284"/>
        <w:jc w:val="both"/>
        <w:rPr>
          <w:sz w:val="22"/>
          <w:szCs w:val="22"/>
        </w:rPr>
      </w:pPr>
      <w:bookmarkStart w:id="86" w:name="dst100159"/>
      <w:bookmarkEnd w:id="86"/>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95EE1" w:rsidRPr="000C3F9B" w:rsidRDefault="00395EE1" w:rsidP="00587EC9">
      <w:pPr>
        <w:shd w:val="clear" w:color="auto" w:fill="FFFFFF"/>
        <w:ind w:firstLine="284"/>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rsidR="00395EE1" w:rsidRPr="000C3F9B" w:rsidRDefault="00395EE1" w:rsidP="00587EC9">
      <w:pPr>
        <w:shd w:val="clear" w:color="auto" w:fill="FFFFFF"/>
        <w:ind w:firstLine="284"/>
        <w:jc w:val="both"/>
        <w:rPr>
          <w:sz w:val="22"/>
          <w:szCs w:val="22"/>
        </w:rPr>
      </w:pPr>
      <w:bookmarkStart w:id="88" w:name="dst100161"/>
      <w:bookmarkEnd w:id="88"/>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95EE1" w:rsidRPr="000C3F9B" w:rsidRDefault="00395EE1" w:rsidP="00587EC9">
      <w:pPr>
        <w:shd w:val="clear" w:color="auto" w:fill="FFFFFF"/>
        <w:ind w:firstLine="284"/>
        <w:jc w:val="both"/>
        <w:rPr>
          <w:sz w:val="22"/>
          <w:szCs w:val="22"/>
        </w:rPr>
      </w:pPr>
      <w:bookmarkStart w:id="89" w:name="dst100162"/>
      <w:bookmarkEnd w:id="89"/>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95EE1" w:rsidRPr="008E703A" w:rsidRDefault="00395EE1" w:rsidP="00587EC9">
      <w:pPr>
        <w:shd w:val="clear" w:color="auto" w:fill="FFFFFF"/>
        <w:ind w:firstLine="284"/>
        <w:jc w:val="both"/>
        <w:rPr>
          <w:rStyle w:val="blk"/>
          <w:sz w:val="22"/>
          <w:szCs w:val="22"/>
        </w:rPr>
      </w:pPr>
      <w:bookmarkStart w:id="90" w:name="dst100163"/>
      <w:bookmarkEnd w:id="90"/>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rsidR="006B3DDC" w:rsidRPr="000C3F9B" w:rsidRDefault="006B3DDC" w:rsidP="00587EC9">
      <w:pPr>
        <w:ind w:firstLine="284"/>
        <w:jc w:val="both"/>
        <w:rPr>
          <w:sz w:val="22"/>
          <w:szCs w:val="22"/>
        </w:rPr>
      </w:pPr>
      <w:bookmarkStart w:id="91" w:name="dst100164"/>
      <w:bookmarkEnd w:id="83"/>
      <w:bookmarkEnd w:id="91"/>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rsidR="0074474D" w:rsidRPr="000C3F9B" w:rsidRDefault="00587EC9" w:rsidP="00587EC9">
      <w:pPr>
        <w:shd w:val="clear" w:color="auto" w:fill="FFFFFF"/>
        <w:ind w:firstLine="284"/>
        <w:jc w:val="both"/>
        <w:rPr>
          <w:rStyle w:val="blk"/>
          <w:sz w:val="22"/>
          <w:szCs w:val="22"/>
        </w:rPr>
      </w:pPr>
      <w:bookmarkStart w:id="92" w:name="dst100167"/>
      <w:bookmarkEnd w:id="92"/>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rsidR="0074474D" w:rsidRPr="000C3F9B" w:rsidRDefault="00587EC9" w:rsidP="00587EC9">
      <w:pPr>
        <w:shd w:val="clear" w:color="auto" w:fill="FFFFFF"/>
        <w:ind w:firstLine="284"/>
        <w:jc w:val="both"/>
        <w:rPr>
          <w:sz w:val="22"/>
          <w:szCs w:val="22"/>
        </w:rPr>
      </w:pPr>
      <w:bookmarkStart w:id="93" w:name="dst100168"/>
      <w:bookmarkEnd w:id="93"/>
      <w:r w:rsidRPr="000C3F9B">
        <w:rPr>
          <w:rStyle w:val="blk"/>
          <w:sz w:val="22"/>
          <w:szCs w:val="22"/>
        </w:rPr>
        <w:t>6</w:t>
      </w:r>
      <w:r w:rsidR="0074474D" w:rsidRPr="000C3F9B">
        <w:rPr>
          <w:rStyle w:val="blk"/>
          <w:sz w:val="22"/>
          <w:szCs w:val="22"/>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4474D" w:rsidRPr="000C3F9B" w:rsidRDefault="00587EC9" w:rsidP="00587EC9">
      <w:pPr>
        <w:shd w:val="clear" w:color="auto" w:fill="FFFFFF"/>
        <w:ind w:firstLine="284"/>
        <w:jc w:val="both"/>
        <w:rPr>
          <w:sz w:val="22"/>
          <w:szCs w:val="22"/>
        </w:rPr>
      </w:pPr>
      <w:bookmarkStart w:id="94" w:name="dst100169"/>
      <w:bookmarkEnd w:id="94"/>
      <w:r w:rsidRPr="000C3F9B">
        <w:rPr>
          <w:rStyle w:val="blk"/>
          <w:sz w:val="22"/>
          <w:szCs w:val="22"/>
        </w:rPr>
        <w:t>7</w:t>
      </w:r>
      <w:r w:rsidR="0074474D" w:rsidRPr="000C3F9B">
        <w:rPr>
          <w:rStyle w:val="blk"/>
          <w:sz w:val="22"/>
          <w:szCs w:val="22"/>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r w:rsidR="0074474D" w:rsidRPr="000C3F9B">
        <w:rPr>
          <w:rStyle w:val="blk"/>
          <w:sz w:val="22"/>
          <w:szCs w:val="22"/>
        </w:rPr>
        <w:lastRenderedPageBreak/>
        <w:t>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4474D" w:rsidRPr="000C3F9B" w:rsidRDefault="00587EC9" w:rsidP="00587EC9">
      <w:pPr>
        <w:shd w:val="clear" w:color="auto" w:fill="FFFFFF"/>
        <w:ind w:firstLine="284"/>
        <w:jc w:val="both"/>
        <w:rPr>
          <w:sz w:val="22"/>
          <w:szCs w:val="22"/>
        </w:rPr>
      </w:pPr>
      <w:bookmarkStart w:id="95" w:name="dst100170"/>
      <w:bookmarkEnd w:id="95"/>
      <w:r w:rsidRPr="000C3F9B">
        <w:rPr>
          <w:rStyle w:val="blk"/>
          <w:sz w:val="22"/>
          <w:szCs w:val="22"/>
        </w:rPr>
        <w:t>8</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4474D" w:rsidRPr="000C3F9B" w:rsidRDefault="0074474D" w:rsidP="00587EC9">
      <w:pPr>
        <w:shd w:val="clear" w:color="auto" w:fill="FFFFFF"/>
        <w:ind w:firstLine="284"/>
        <w:jc w:val="both"/>
        <w:rPr>
          <w:sz w:val="22"/>
          <w:szCs w:val="22"/>
        </w:rPr>
      </w:pPr>
      <w:bookmarkStart w:id="96" w:name="dst100171"/>
      <w:bookmarkEnd w:id="96"/>
      <w:r w:rsidRPr="000C3F9B">
        <w:rPr>
          <w:rStyle w:val="blk"/>
          <w:sz w:val="22"/>
          <w:szCs w:val="22"/>
        </w:rPr>
        <w:t>а) количества заявок на участие в закупке, окончательных предложений, которые отклонены;</w:t>
      </w:r>
    </w:p>
    <w:p w:rsidR="0074474D" w:rsidRPr="000C3F9B" w:rsidRDefault="0074474D" w:rsidP="00587EC9">
      <w:pPr>
        <w:shd w:val="clear" w:color="auto" w:fill="FFFFFF"/>
        <w:ind w:firstLine="284"/>
        <w:jc w:val="both"/>
        <w:rPr>
          <w:sz w:val="22"/>
          <w:szCs w:val="22"/>
        </w:rPr>
      </w:pPr>
      <w:bookmarkStart w:id="97" w:name="dst100172"/>
      <w:bookmarkEnd w:id="97"/>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4474D" w:rsidRPr="000C3F9B" w:rsidRDefault="00587EC9" w:rsidP="00587EC9">
      <w:pPr>
        <w:shd w:val="clear" w:color="auto" w:fill="FFFFFF"/>
        <w:ind w:firstLine="284"/>
        <w:jc w:val="both"/>
        <w:rPr>
          <w:sz w:val="22"/>
          <w:szCs w:val="22"/>
        </w:rPr>
      </w:pPr>
      <w:bookmarkStart w:id="98" w:name="dst100173"/>
      <w:bookmarkEnd w:id="98"/>
      <w:r w:rsidRPr="000C3F9B">
        <w:rPr>
          <w:rStyle w:val="blk"/>
          <w:sz w:val="22"/>
          <w:szCs w:val="22"/>
        </w:rPr>
        <w:t>9</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4474D" w:rsidRPr="000C3F9B" w:rsidRDefault="00587EC9" w:rsidP="00587EC9">
      <w:pPr>
        <w:shd w:val="clear" w:color="auto" w:fill="FFFFFF"/>
        <w:ind w:firstLine="284"/>
        <w:jc w:val="both"/>
        <w:rPr>
          <w:sz w:val="22"/>
          <w:szCs w:val="22"/>
        </w:rPr>
      </w:pPr>
      <w:bookmarkStart w:id="99" w:name="dst100174"/>
      <w:bookmarkEnd w:id="99"/>
      <w:r w:rsidRPr="000C3F9B">
        <w:rPr>
          <w:rStyle w:val="blk"/>
          <w:sz w:val="22"/>
          <w:szCs w:val="22"/>
        </w:rPr>
        <w:t>10</w:t>
      </w:r>
      <w:r w:rsidR="0074474D" w:rsidRPr="000C3F9B">
        <w:rPr>
          <w:rStyle w:val="blk"/>
          <w:sz w:val="22"/>
          <w:szCs w:val="22"/>
        </w:rPr>
        <w:t>) причины, по которым закупка признана несостоявшейся, в случае признания ее таковой;</w:t>
      </w:r>
    </w:p>
    <w:p w:rsidR="0074474D" w:rsidRPr="000C3F9B" w:rsidRDefault="003C292A" w:rsidP="00587EC9">
      <w:pPr>
        <w:pStyle w:val="a7"/>
        <w:tabs>
          <w:tab w:val="left" w:pos="0"/>
          <w:tab w:val="left" w:pos="1134"/>
        </w:tabs>
        <w:ind w:left="0" w:firstLine="284"/>
        <w:jc w:val="both"/>
        <w:rPr>
          <w:sz w:val="22"/>
          <w:szCs w:val="22"/>
        </w:rPr>
      </w:pPr>
      <w:r w:rsidRPr="000C3F9B">
        <w:rPr>
          <w:sz w:val="22"/>
          <w:szCs w:val="22"/>
        </w:rPr>
        <w:t xml:space="preserve">11)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документов, подтверждающих обеспечения договора, если в конкурсной документации было установлено данное требование.</w:t>
      </w:r>
    </w:p>
    <w:bookmarkEnd w:id="100"/>
    <w:p w:rsidR="006B3DDC" w:rsidRPr="000C3F9B" w:rsidRDefault="003539E9" w:rsidP="006B3DDC">
      <w:pPr>
        <w:tabs>
          <w:tab w:val="left" w:pos="1560"/>
        </w:tabs>
        <w:ind w:firstLine="284"/>
        <w:jc w:val="both"/>
        <w:rPr>
          <w:sz w:val="22"/>
          <w:szCs w:val="22"/>
        </w:rPr>
      </w:pPr>
      <w:r w:rsidRPr="000C3F9B">
        <w:rPr>
          <w:sz w:val="22"/>
          <w:szCs w:val="22"/>
        </w:rPr>
        <w:t>5.3.2.9</w:t>
      </w:r>
      <w:r w:rsidR="006B3DDC" w:rsidRPr="000C3F9B">
        <w:rPr>
          <w:sz w:val="22"/>
          <w:szCs w:val="22"/>
        </w:rPr>
        <w:t xml:space="preserve"> В случае признания конкурса несостоявшимся, Заказчик вправе:</w:t>
      </w:r>
    </w:p>
    <w:p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rsidR="006B3DDC" w:rsidRDefault="006B3DDC" w:rsidP="00514E29">
      <w:pPr>
        <w:pStyle w:val="a7"/>
        <w:tabs>
          <w:tab w:val="left" w:pos="550"/>
          <w:tab w:val="left" w:pos="1134"/>
          <w:tab w:val="left" w:pos="1701"/>
        </w:tabs>
        <w:ind w:left="0" w:firstLine="284"/>
        <w:jc w:val="both"/>
        <w:rPr>
          <w:sz w:val="22"/>
          <w:szCs w:val="22"/>
        </w:rPr>
      </w:pPr>
    </w:p>
    <w:p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rsidR="00AA7395" w:rsidRPr="00AC3F45" w:rsidRDefault="00E85A7D" w:rsidP="00AA7395">
      <w:pPr>
        <w:ind w:firstLine="284"/>
        <w:jc w:val="both"/>
        <w:rPr>
          <w:sz w:val="22"/>
          <w:szCs w:val="22"/>
        </w:rPr>
      </w:pPr>
      <w:r>
        <w:rPr>
          <w:sz w:val="22"/>
          <w:szCs w:val="22"/>
        </w:rPr>
        <w:lastRenderedPageBreak/>
        <w:t>5.4.1</w:t>
      </w:r>
      <w:r w:rsidR="00AA7395" w:rsidRPr="00AC3F45">
        <w:rPr>
          <w:sz w:val="22"/>
          <w:szCs w:val="22"/>
        </w:rPr>
        <w:t>.2 В случае привлечения в качестве Организатора закупки юридического лица, докуме</w:t>
      </w:r>
      <w:r w:rsidR="00AA7395">
        <w:rPr>
          <w:sz w:val="22"/>
          <w:szCs w:val="22"/>
        </w:rPr>
        <w:t>нтация об аукционе утверждается</w:t>
      </w:r>
      <w:r w:rsidR="00AA7395" w:rsidRPr="00AC3F45">
        <w:rPr>
          <w:sz w:val="22"/>
          <w:szCs w:val="22"/>
        </w:rPr>
        <w:t xml:space="preserve"> руководителем Заказчика.</w:t>
      </w:r>
    </w:p>
    <w:p w:rsidR="00AA7395" w:rsidRDefault="00AA7395" w:rsidP="00AA7395">
      <w:pPr>
        <w:ind w:firstLine="284"/>
        <w:jc w:val="both"/>
        <w:rPr>
          <w:sz w:val="22"/>
          <w:szCs w:val="22"/>
        </w:rPr>
      </w:pPr>
      <w:r w:rsidRPr="00AC3F45">
        <w:rPr>
          <w:sz w:val="22"/>
          <w:szCs w:val="22"/>
        </w:rPr>
        <w:t>В документации об аукционе указываются следующие сведения:</w:t>
      </w:r>
    </w:p>
    <w:p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lastRenderedPageBreak/>
        <w:t>Сведения о валюте, используемой для формирования цены договора и расчетов с поставщиками (исполнителями, подрядчиками);</w:t>
      </w:r>
    </w:p>
    <w:p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lastRenderedPageBreak/>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r w:rsidR="00AA7395" w:rsidRPr="00AC3F45">
        <w:rPr>
          <w:rFonts w:eastAsia="Calibri"/>
          <w:bCs/>
          <w:sz w:val="22"/>
          <w:szCs w:val="22"/>
          <w:lang w:eastAsia="en-US"/>
        </w:rPr>
        <w:t xml:space="preserve"> </w:t>
      </w:r>
      <w:r w:rsidR="00B12158">
        <w:rPr>
          <w:sz w:val="22"/>
          <w:szCs w:val="22"/>
        </w:rPr>
        <w:t>В случае признания аукциона</w:t>
      </w:r>
      <w:r w:rsidR="00B12158" w:rsidRPr="00AC3F45">
        <w:rPr>
          <w:sz w:val="22"/>
          <w:szCs w:val="22"/>
        </w:rPr>
        <w:t xml:space="preserve"> несостоявшимся, Заказчик вправе:</w:t>
      </w:r>
    </w:p>
    <w:p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 В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5656E8" w:rsidRPr="006D5AEE" w:rsidRDefault="005656E8" w:rsidP="006D5AEE">
      <w:pPr>
        <w:pStyle w:val="a7"/>
        <w:tabs>
          <w:tab w:val="left" w:pos="1701"/>
        </w:tabs>
        <w:autoSpaceDE w:val="0"/>
        <w:ind w:left="0" w:firstLine="284"/>
        <w:jc w:val="both"/>
        <w:rPr>
          <w:rFonts w:eastAsia="Calibri"/>
          <w:sz w:val="22"/>
          <w:szCs w:val="22"/>
          <w:lang w:eastAsia="en-US"/>
        </w:rPr>
      </w:pPr>
    </w:p>
    <w:p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rsidR="005656E8" w:rsidRPr="00F564F3" w:rsidRDefault="005656E8" w:rsidP="00F564F3">
      <w:pPr>
        <w:ind w:firstLine="284"/>
        <w:jc w:val="both"/>
        <w:rPr>
          <w:sz w:val="22"/>
          <w:szCs w:val="22"/>
        </w:rPr>
      </w:pPr>
      <w:r>
        <w:rPr>
          <w:sz w:val="22"/>
          <w:szCs w:val="22"/>
        </w:rPr>
        <w:lastRenderedPageBreak/>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rsidR="005656E8" w:rsidRPr="00AC3F45" w:rsidRDefault="000251FA" w:rsidP="000251FA">
      <w:pPr>
        <w:ind w:firstLine="567"/>
        <w:jc w:val="both"/>
        <w:rPr>
          <w:sz w:val="22"/>
          <w:szCs w:val="22"/>
        </w:rPr>
      </w:pPr>
      <w:r>
        <w:rPr>
          <w:sz w:val="22"/>
          <w:szCs w:val="22"/>
        </w:rPr>
        <w:lastRenderedPageBreak/>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83125E">
        <w:rPr>
          <w:sz w:val="22"/>
          <w:szCs w:val="22"/>
        </w:rPr>
        <w:t>с</w:t>
      </w:r>
      <w:r w:rsidR="00A35209">
        <w:rPr>
          <w:sz w:val="22"/>
          <w:szCs w:val="22"/>
        </w:rPr>
        <w:t>а предложений.</w:t>
      </w:r>
    </w:p>
    <w:p w:rsidR="005656E8" w:rsidRPr="00AC3F45" w:rsidRDefault="000E0D86" w:rsidP="005656E8">
      <w:pPr>
        <w:ind w:firstLine="284"/>
        <w:jc w:val="both"/>
        <w:rPr>
          <w:sz w:val="22"/>
          <w:szCs w:val="22"/>
        </w:rPr>
      </w:pPr>
      <w:r>
        <w:rPr>
          <w:sz w:val="22"/>
          <w:szCs w:val="22"/>
        </w:rPr>
        <w:t>5.5.5.</w:t>
      </w:r>
      <w:r w:rsidR="005656E8" w:rsidRPr="00AC3F45">
        <w:rPr>
          <w:sz w:val="22"/>
          <w:szCs w:val="22"/>
        </w:rPr>
        <w:t xml:space="preserve"> Порядок вскрытия конвертов с заявками на участие в запросе предложений:</w:t>
      </w:r>
    </w:p>
    <w:p w:rsidR="005656E8" w:rsidRPr="00AC3F45" w:rsidRDefault="000E0D86" w:rsidP="005656E8">
      <w:pPr>
        <w:ind w:firstLine="284"/>
        <w:jc w:val="both"/>
        <w:rPr>
          <w:sz w:val="22"/>
          <w:szCs w:val="22"/>
        </w:rPr>
      </w:pPr>
      <w:r>
        <w:rPr>
          <w:sz w:val="22"/>
          <w:szCs w:val="22"/>
        </w:rPr>
        <w:t>5.5.5</w:t>
      </w:r>
      <w:r w:rsidR="005656E8" w:rsidRPr="00AC3F45">
        <w:rPr>
          <w:sz w:val="22"/>
          <w:szCs w:val="22"/>
        </w:rPr>
        <w:t xml:space="preserve">.1 В день, во время и в месте, указанные в извещении о проведении запроса предложений, закупочной </w:t>
      </w:r>
      <w:r w:rsidR="005656E8">
        <w:rPr>
          <w:sz w:val="22"/>
          <w:szCs w:val="22"/>
        </w:rPr>
        <w:t>Комиссией</w:t>
      </w:r>
      <w:r w:rsidR="005656E8" w:rsidRPr="00AC3F45">
        <w:rPr>
          <w:sz w:val="22"/>
          <w:szCs w:val="22"/>
        </w:rPr>
        <w:t xml:space="preserve"> вскрываются конверты с заявками на участие в закупке.</w:t>
      </w:r>
    </w:p>
    <w:p w:rsidR="005656E8" w:rsidRPr="00AC3F45" w:rsidRDefault="005656E8" w:rsidP="005656E8">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rsidR="005656E8" w:rsidRPr="00AC3F45" w:rsidRDefault="005656E8" w:rsidP="005656E8">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5656E8" w:rsidRPr="00AC3F45" w:rsidRDefault="005656E8" w:rsidP="005656E8">
      <w:pPr>
        <w:ind w:firstLine="284"/>
        <w:jc w:val="both"/>
        <w:rPr>
          <w:sz w:val="22"/>
          <w:szCs w:val="22"/>
        </w:rPr>
      </w:pPr>
      <w:r w:rsidRPr="00AC3F45">
        <w:rPr>
          <w:sz w:val="22"/>
          <w:szCs w:val="22"/>
        </w:rPr>
        <w:t xml:space="preserve">Участникам закупки, подавшими заявки на участие в запросе предложений,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запросе предложений, могут быть удалены из зала (помещения) по решению </w:t>
      </w:r>
      <w:r>
        <w:rPr>
          <w:sz w:val="22"/>
          <w:szCs w:val="22"/>
        </w:rPr>
        <w:t>Комиссии</w:t>
      </w:r>
      <w:r w:rsidRPr="00AC3F45">
        <w:rPr>
          <w:sz w:val="22"/>
          <w:szCs w:val="22"/>
        </w:rPr>
        <w:t>.</w:t>
      </w:r>
    </w:p>
    <w:p w:rsidR="005656E8" w:rsidRPr="00AC3F45" w:rsidRDefault="000E0D86" w:rsidP="005656E8">
      <w:pPr>
        <w:ind w:firstLine="284"/>
        <w:jc w:val="both"/>
        <w:rPr>
          <w:sz w:val="22"/>
          <w:szCs w:val="22"/>
        </w:rPr>
      </w:pPr>
      <w:r>
        <w:rPr>
          <w:sz w:val="22"/>
          <w:szCs w:val="22"/>
        </w:rPr>
        <w:t>5.5.5</w:t>
      </w:r>
      <w:r w:rsidR="005656E8" w:rsidRPr="00AC3F45">
        <w:rPr>
          <w:sz w:val="22"/>
          <w:szCs w:val="22"/>
        </w:rPr>
        <w:t>.2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запросе предложений которого вскрывается,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вскрытии конвертов с заявками на участие в запросе предложений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rsidR="005656E8" w:rsidRPr="00AC3F45" w:rsidRDefault="000E0D86" w:rsidP="005656E8">
      <w:pPr>
        <w:ind w:firstLine="284"/>
        <w:jc w:val="both"/>
        <w:rPr>
          <w:sz w:val="22"/>
          <w:szCs w:val="22"/>
        </w:rPr>
      </w:pPr>
      <w:r>
        <w:rPr>
          <w:sz w:val="22"/>
          <w:szCs w:val="22"/>
        </w:rPr>
        <w:t>5.5.5</w:t>
      </w:r>
      <w:r w:rsidR="005656E8" w:rsidRPr="00AC3F45">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Pr>
          <w:sz w:val="22"/>
          <w:szCs w:val="22"/>
        </w:rPr>
        <w:t>ной заявки на участие в запросе</w:t>
      </w:r>
      <w:r w:rsidR="005656E8" w:rsidRPr="00AC3F45">
        <w:rPr>
          <w:sz w:val="22"/>
          <w:szCs w:val="22"/>
        </w:rPr>
        <w:t xml:space="preserve"> предложений признается несостоявшимся.</w:t>
      </w:r>
    </w:p>
    <w:p w:rsidR="005656E8" w:rsidRPr="00AC3F45" w:rsidRDefault="005656E8" w:rsidP="005656E8">
      <w:pPr>
        <w:ind w:firstLine="284"/>
        <w:jc w:val="both"/>
        <w:rPr>
          <w:sz w:val="22"/>
          <w:szCs w:val="22"/>
        </w:rPr>
      </w:pPr>
      <w:r w:rsidRPr="00AC3F45">
        <w:rPr>
          <w:sz w:val="22"/>
          <w:szCs w:val="22"/>
        </w:rPr>
        <w:lastRenderedPageBreak/>
        <w:t xml:space="preserve">При этом в случае, если на участие в запросе предложений не было подано ни одной заявки, закупочная </w:t>
      </w:r>
      <w:r>
        <w:rPr>
          <w:sz w:val="22"/>
          <w:szCs w:val="22"/>
        </w:rPr>
        <w:t>Комиссия</w:t>
      </w:r>
      <w:r w:rsidRPr="00AC3F45">
        <w:rPr>
          <w:sz w:val="22"/>
          <w:szCs w:val="22"/>
        </w:rPr>
        <w:t xml:space="preserve"> составляет </w:t>
      </w:r>
      <w:r w:rsidR="000E5E17">
        <w:rPr>
          <w:sz w:val="22"/>
          <w:szCs w:val="22"/>
        </w:rPr>
        <w:t>Итоговый протокол</w:t>
      </w:r>
      <w:r w:rsidRPr="00AC3F45">
        <w:rPr>
          <w:sz w:val="22"/>
          <w:szCs w:val="22"/>
        </w:rPr>
        <w:t>, который должен содержать сведени</w:t>
      </w:r>
      <w:r w:rsidR="000E5E17">
        <w:rPr>
          <w:sz w:val="22"/>
          <w:szCs w:val="22"/>
        </w:rPr>
        <w:t>я, предусмотренные пунктом 5.3.2.5</w:t>
      </w:r>
      <w:r w:rsidRPr="00AC3F45">
        <w:rPr>
          <w:sz w:val="22"/>
          <w:szCs w:val="22"/>
        </w:rPr>
        <w:t xml:space="preserve"> настоящего Положения, и подлежит размещению Организатором в течен</w:t>
      </w:r>
      <w:r>
        <w:rPr>
          <w:sz w:val="22"/>
          <w:szCs w:val="22"/>
        </w:rPr>
        <w:t xml:space="preserve">ие </w:t>
      </w:r>
      <w:r w:rsidRPr="00AD1AC8">
        <w:rPr>
          <w:sz w:val="22"/>
          <w:szCs w:val="22"/>
          <w:highlight w:val="yellow"/>
        </w:rPr>
        <w:t>3-х календарных дней</w:t>
      </w:r>
      <w:r>
        <w:rPr>
          <w:sz w:val="22"/>
          <w:szCs w:val="22"/>
        </w:rPr>
        <w:t xml:space="preserve"> со дня </w:t>
      </w:r>
      <w:r w:rsidRPr="00AC3F45">
        <w:rPr>
          <w:sz w:val="22"/>
          <w:szCs w:val="22"/>
        </w:rPr>
        <w:t>его подписания в единой информационной системе.</w:t>
      </w:r>
    </w:p>
    <w:p w:rsidR="005656E8" w:rsidRPr="00AC3F45" w:rsidRDefault="005656E8" w:rsidP="005656E8">
      <w:pPr>
        <w:ind w:firstLine="284"/>
        <w:jc w:val="both"/>
        <w:rPr>
          <w:sz w:val="22"/>
          <w:szCs w:val="22"/>
        </w:rPr>
      </w:pPr>
      <w:r w:rsidRPr="00AC3F45">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0E5E17">
        <w:rPr>
          <w:sz w:val="22"/>
          <w:szCs w:val="22"/>
        </w:rPr>
        <w:t>порядке, предусмотренном п. 5.5.6</w:t>
      </w:r>
      <w:r w:rsidRPr="00AC3F45">
        <w:rPr>
          <w:sz w:val="22"/>
          <w:szCs w:val="22"/>
        </w:rPr>
        <w:t xml:space="preserve"> настоящего Положения.</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5656E8" w:rsidRPr="00AC3F45" w:rsidRDefault="005656E8" w:rsidP="005656E8">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rsidR="005656E8" w:rsidRPr="00AC3F45" w:rsidRDefault="005656E8" w:rsidP="005656E8">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rsidR="00EC6844" w:rsidRPr="000C3F9B" w:rsidRDefault="00EC6844" w:rsidP="005656E8">
      <w:pPr>
        <w:ind w:firstLine="284"/>
        <w:jc w:val="both"/>
        <w:rPr>
          <w:sz w:val="22"/>
          <w:szCs w:val="22"/>
        </w:rPr>
      </w:pPr>
      <w:r w:rsidRPr="000C3F9B">
        <w:rPr>
          <w:sz w:val="22"/>
          <w:szCs w:val="22"/>
        </w:rPr>
        <w:t>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5656E8" w:rsidRPr="00AC3F45" w:rsidRDefault="00433870" w:rsidP="005656E8">
      <w:pPr>
        <w:ind w:firstLine="284"/>
        <w:jc w:val="both"/>
        <w:rPr>
          <w:sz w:val="22"/>
          <w:szCs w:val="22"/>
        </w:rPr>
      </w:pPr>
      <w:r>
        <w:rPr>
          <w:sz w:val="22"/>
          <w:szCs w:val="22"/>
        </w:rPr>
        <w:lastRenderedPageBreak/>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 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rsidR="002F2578" w:rsidRDefault="002F2578" w:rsidP="002F2578">
      <w:pPr>
        <w:ind w:firstLine="284"/>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rsidR="005656E8" w:rsidRPr="00AC3F45" w:rsidRDefault="002F2578" w:rsidP="002F2578">
      <w:pPr>
        <w:ind w:firstLine="284"/>
        <w:jc w:val="both"/>
        <w:rPr>
          <w:sz w:val="22"/>
          <w:szCs w:val="22"/>
        </w:rPr>
      </w:pPr>
      <w:r>
        <w:rPr>
          <w:sz w:val="22"/>
          <w:szCs w:val="22"/>
        </w:rPr>
        <w:t xml:space="preserve">5.5.7.9 </w:t>
      </w:r>
      <w:r w:rsidR="00FF5B8D">
        <w:rPr>
          <w:sz w:val="22"/>
          <w:szCs w:val="22"/>
        </w:rPr>
        <w:t>Итоговый протокол</w:t>
      </w:r>
      <w:r w:rsidR="005372F4">
        <w:rPr>
          <w:sz w:val="22"/>
          <w:szCs w:val="22"/>
        </w:rPr>
        <w:t xml:space="preserve"> оформляется в течении </w:t>
      </w:r>
      <w:r w:rsidR="005372F4" w:rsidRPr="00AD1AC8">
        <w:rPr>
          <w:sz w:val="22"/>
          <w:szCs w:val="22"/>
          <w:highlight w:val="yellow"/>
        </w:rPr>
        <w:t>1</w:t>
      </w:r>
      <w:r w:rsidR="005656E8" w:rsidRPr="00AD1AC8">
        <w:rPr>
          <w:sz w:val="22"/>
          <w:szCs w:val="22"/>
          <w:highlight w:val="yellow"/>
        </w:rPr>
        <w:t>0 календарных дней</w:t>
      </w:r>
      <w:r w:rsidR="005656E8" w:rsidRPr="00AC3F45">
        <w:rPr>
          <w:sz w:val="22"/>
          <w:szCs w:val="22"/>
        </w:rPr>
        <w:t xml:space="preserve"> с даты окончания подачи заявок и размещается Организатором в единой информационной системе не позднее чем через </w:t>
      </w:r>
      <w:r w:rsidR="005656E8" w:rsidRPr="00AD1AC8">
        <w:rPr>
          <w:sz w:val="22"/>
          <w:szCs w:val="22"/>
          <w:highlight w:val="yellow"/>
        </w:rPr>
        <w:t>три календарных дня</w:t>
      </w:r>
      <w:r w:rsidR="005656E8" w:rsidRPr="00AC3F45">
        <w:rPr>
          <w:sz w:val="22"/>
          <w:szCs w:val="22"/>
        </w:rPr>
        <w:t xml:space="preserve"> со дня его подписания. </w:t>
      </w:r>
    </w:p>
    <w:p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AD1AC8">
        <w:rPr>
          <w:sz w:val="22"/>
          <w:szCs w:val="22"/>
          <w:highlight w:val="yellow"/>
        </w:rPr>
        <w:t>пяти</w:t>
      </w:r>
      <w:r w:rsidR="005656E8" w:rsidRPr="00AD1AC8">
        <w:rPr>
          <w:sz w:val="22"/>
          <w:szCs w:val="22"/>
          <w:highlight w:val="yellow"/>
        </w:rPr>
        <w:t xml:space="preserve"> календарных дней</w:t>
      </w:r>
      <w:r w:rsidR="005656E8" w:rsidRPr="000C3F9B">
        <w:rPr>
          <w:sz w:val="22"/>
          <w:szCs w:val="22"/>
        </w:rPr>
        <w:t xml:space="preserve">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5656E8" w:rsidRPr="000C3F9B">
        <w:rPr>
          <w:sz w:val="22"/>
          <w:szCs w:val="22"/>
        </w:rPr>
        <w:t xml:space="preserve"> договора, если в документации было установлено данное требование.</w:t>
      </w:r>
    </w:p>
    <w:p w:rsidR="005656E8" w:rsidRPr="000C3F9B" w:rsidRDefault="002F2578" w:rsidP="005656E8">
      <w:pPr>
        <w:tabs>
          <w:tab w:val="left" w:pos="1560"/>
        </w:tabs>
        <w:ind w:firstLine="284"/>
        <w:jc w:val="both"/>
        <w:rPr>
          <w:sz w:val="22"/>
          <w:szCs w:val="22"/>
        </w:rPr>
      </w:pPr>
      <w:r w:rsidRPr="000C3F9B">
        <w:rPr>
          <w:sz w:val="22"/>
          <w:szCs w:val="22"/>
        </w:rPr>
        <w:t>5.5.9</w:t>
      </w:r>
      <w:r w:rsidR="005656E8" w:rsidRPr="000C3F9B">
        <w:rPr>
          <w:sz w:val="22"/>
          <w:szCs w:val="22"/>
        </w:rPr>
        <w:t xml:space="preserve"> В случае признания запроса предложений несостоявшимся, Заказчик вправе:</w:t>
      </w:r>
    </w:p>
    <w:p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rsidR="005656E8"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EE4289" w:rsidRDefault="00EE4289" w:rsidP="005656E8">
      <w:pPr>
        <w:ind w:firstLine="284"/>
        <w:jc w:val="both"/>
        <w:rPr>
          <w:sz w:val="22"/>
          <w:szCs w:val="22"/>
        </w:rPr>
      </w:pPr>
    </w:p>
    <w:p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документации: в письменной форме в запечатанном конверте, либо</w:t>
      </w:r>
      <w:r w:rsidRPr="000C3F9B">
        <w:rPr>
          <w:sz w:val="22"/>
          <w:szCs w:val="22"/>
        </w:rPr>
        <w:t xml:space="preserve"> 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rsidR="00DF1DE5" w:rsidRPr="00AC3F45" w:rsidRDefault="0094130F" w:rsidP="00DF1DE5">
      <w:pPr>
        <w:ind w:firstLine="284"/>
        <w:jc w:val="both"/>
        <w:rPr>
          <w:sz w:val="22"/>
          <w:szCs w:val="22"/>
        </w:rPr>
      </w:pPr>
      <w:r>
        <w:rPr>
          <w:sz w:val="22"/>
          <w:szCs w:val="22"/>
        </w:rPr>
        <w:t>5.6.5</w:t>
      </w:r>
      <w:r w:rsidR="00DF1DE5" w:rsidRPr="00AC3F45">
        <w:rPr>
          <w:sz w:val="22"/>
          <w:szCs w:val="22"/>
        </w:rPr>
        <w:t xml:space="preserve"> Содержание</w:t>
      </w:r>
      <w:r w:rsidR="005306A2">
        <w:rPr>
          <w:sz w:val="22"/>
          <w:szCs w:val="22"/>
        </w:rPr>
        <w:t xml:space="preserve"> заявки на участие в запросе котировок</w:t>
      </w:r>
      <w:r w:rsidR="00DF1DE5" w:rsidRPr="00AC3F45">
        <w:rPr>
          <w:sz w:val="22"/>
          <w:szCs w:val="22"/>
        </w:rPr>
        <w:t>.</w:t>
      </w:r>
    </w:p>
    <w:p w:rsidR="0094130F" w:rsidRDefault="00072FB0" w:rsidP="00DF1DE5">
      <w:pPr>
        <w:ind w:firstLine="284"/>
        <w:jc w:val="both"/>
        <w:rPr>
          <w:sz w:val="22"/>
          <w:szCs w:val="22"/>
        </w:rPr>
      </w:pPr>
      <w:r>
        <w:rPr>
          <w:sz w:val="22"/>
          <w:szCs w:val="22"/>
        </w:rPr>
        <w:t>5.6.5</w:t>
      </w:r>
      <w:r w:rsidR="00DF1DE5" w:rsidRPr="00AC3F45">
        <w:rPr>
          <w:sz w:val="22"/>
          <w:szCs w:val="22"/>
        </w:rPr>
        <w:t>.1</w:t>
      </w:r>
      <w:r w:rsidR="005306A2">
        <w:rPr>
          <w:sz w:val="22"/>
          <w:szCs w:val="22"/>
        </w:rPr>
        <w:t xml:space="preserve"> Заявка на участие в запросе котировок</w:t>
      </w:r>
      <w:r w:rsidR="00DF1DE5" w:rsidRPr="00AC3F45">
        <w:rPr>
          <w:sz w:val="22"/>
          <w:szCs w:val="22"/>
        </w:rPr>
        <w:t xml:space="preserve"> должна быть составлена</w:t>
      </w:r>
      <w:r w:rsidR="0094130F">
        <w:rPr>
          <w:sz w:val="22"/>
          <w:szCs w:val="22"/>
        </w:rPr>
        <w:t>:</w:t>
      </w:r>
    </w:p>
    <w:p w:rsidR="0094130F" w:rsidRDefault="0094130F" w:rsidP="00DF1DE5">
      <w:pPr>
        <w:ind w:firstLine="284"/>
        <w:jc w:val="both"/>
        <w:rPr>
          <w:sz w:val="22"/>
          <w:szCs w:val="22"/>
        </w:rPr>
      </w:pPr>
      <w:r>
        <w:rPr>
          <w:sz w:val="22"/>
          <w:szCs w:val="22"/>
        </w:rPr>
        <w:t>а)</w:t>
      </w:r>
      <w:r w:rsidR="00DF1DE5" w:rsidRPr="00AC3F45">
        <w:rPr>
          <w:sz w:val="22"/>
          <w:szCs w:val="22"/>
        </w:rPr>
        <w:t xml:space="preserve"> </w:t>
      </w:r>
      <w:r>
        <w:rPr>
          <w:sz w:val="22"/>
          <w:szCs w:val="22"/>
        </w:rPr>
        <w:t xml:space="preserve">при проведении запроса котировок в электронной форме </w:t>
      </w:r>
      <w:r w:rsidRPr="00AC3F45">
        <w:rPr>
          <w:sz w:val="22"/>
          <w:szCs w:val="22"/>
        </w:rPr>
        <w:t>по форме, установленной</w:t>
      </w:r>
      <w:r w:rsidR="00C35392">
        <w:rPr>
          <w:sz w:val="22"/>
          <w:szCs w:val="22"/>
        </w:rPr>
        <w:t xml:space="preserve"> Приложением № 5 к настоящему Положению о закупке.</w:t>
      </w:r>
    </w:p>
    <w:p w:rsidR="00DF1DE5" w:rsidRPr="00AC3F45" w:rsidRDefault="0094130F" w:rsidP="00DF1DE5">
      <w:pPr>
        <w:ind w:firstLine="284"/>
        <w:jc w:val="both"/>
        <w:rPr>
          <w:sz w:val="22"/>
          <w:szCs w:val="22"/>
        </w:rPr>
      </w:pPr>
      <w:r>
        <w:rPr>
          <w:sz w:val="22"/>
          <w:szCs w:val="22"/>
        </w:rPr>
        <w:t xml:space="preserve">б) </w:t>
      </w:r>
      <w:r w:rsidR="00C35392">
        <w:rPr>
          <w:sz w:val="22"/>
          <w:szCs w:val="22"/>
        </w:rPr>
        <w:t>при проведении запроса котировок в</w:t>
      </w:r>
      <w:r w:rsidR="00C35392" w:rsidRPr="00AC3F45">
        <w:rPr>
          <w:sz w:val="22"/>
          <w:szCs w:val="22"/>
        </w:rPr>
        <w:t xml:space="preserve"> </w:t>
      </w:r>
      <w:r w:rsidR="00C35392">
        <w:rPr>
          <w:sz w:val="22"/>
          <w:szCs w:val="22"/>
        </w:rPr>
        <w:t xml:space="preserve">печатной форме </w:t>
      </w:r>
      <w:r w:rsidR="00DF1DE5" w:rsidRPr="00AC3F45">
        <w:rPr>
          <w:sz w:val="22"/>
          <w:szCs w:val="22"/>
        </w:rPr>
        <w:t xml:space="preserve">по форме, установленной в </w:t>
      </w:r>
      <w:r w:rsidR="00C35392">
        <w:rPr>
          <w:sz w:val="22"/>
          <w:szCs w:val="22"/>
        </w:rPr>
        <w:t>извещении</w:t>
      </w:r>
      <w:r w:rsidR="00FD6007">
        <w:rPr>
          <w:sz w:val="22"/>
          <w:szCs w:val="22"/>
        </w:rPr>
        <w:t xml:space="preserve"> о проведении запроса котировок</w:t>
      </w:r>
      <w:r w:rsidR="00DF1DE5" w:rsidRPr="00AC3F45">
        <w:rPr>
          <w:sz w:val="22"/>
          <w:szCs w:val="22"/>
        </w:rPr>
        <w:t>, и содержать следующие сведения:</w:t>
      </w:r>
    </w:p>
    <w:p w:rsidR="00DF1DE5" w:rsidRPr="00AC3F45" w:rsidRDefault="00DF1DE5" w:rsidP="00DF1DE5">
      <w:pPr>
        <w:ind w:firstLine="284"/>
        <w:jc w:val="both"/>
        <w:rPr>
          <w:sz w:val="22"/>
          <w:szCs w:val="22"/>
        </w:rPr>
      </w:pPr>
      <w:r w:rsidRPr="00AC3F45">
        <w:rPr>
          <w:sz w:val="22"/>
          <w:szCs w:val="22"/>
        </w:rPr>
        <w:t>1) наименование поставляемых товаров, выполняемых работ, оказы</w:t>
      </w:r>
      <w:r>
        <w:rPr>
          <w:sz w:val="22"/>
          <w:szCs w:val="22"/>
        </w:rPr>
        <w:t xml:space="preserve">ваемых услуг согласно предмету закупки (в случае </w:t>
      </w:r>
      <w:r w:rsidRPr="00AC3F45">
        <w:rPr>
          <w:sz w:val="22"/>
          <w:szCs w:val="22"/>
        </w:rPr>
        <w:t>проведения закупки на поставку товаров указываются характеристики поставляемых товаров);</w:t>
      </w:r>
    </w:p>
    <w:p w:rsidR="00DF1DE5" w:rsidRPr="00AC3F45" w:rsidRDefault="00DF1DE5" w:rsidP="00DF1DE5">
      <w:pPr>
        <w:ind w:firstLine="284"/>
        <w:jc w:val="both"/>
        <w:rPr>
          <w:sz w:val="22"/>
          <w:szCs w:val="22"/>
        </w:rPr>
      </w:pPr>
      <w:r w:rsidRPr="00AC3F45">
        <w:rPr>
          <w:sz w:val="22"/>
          <w:szCs w:val="22"/>
        </w:rPr>
        <w:t>2) наименование, место нахождения юридического лица, фамилия, имя, отчество, место жительства физического лица, банковские реквизиты участника;</w:t>
      </w:r>
    </w:p>
    <w:p w:rsidR="00DF1DE5" w:rsidRPr="00AC3F45" w:rsidRDefault="00DF1DE5" w:rsidP="00DF1DE5">
      <w:pPr>
        <w:ind w:firstLine="284"/>
        <w:jc w:val="both"/>
        <w:rPr>
          <w:sz w:val="22"/>
          <w:szCs w:val="22"/>
        </w:rPr>
      </w:pPr>
      <w:r w:rsidRPr="00AC3F45">
        <w:rPr>
          <w:sz w:val="22"/>
          <w:szCs w:val="22"/>
        </w:rPr>
        <w:t>3) идентификационный номер налогоплательщика;</w:t>
      </w:r>
    </w:p>
    <w:p w:rsidR="00DF1DE5" w:rsidRPr="00AC3F45" w:rsidRDefault="00DF1DE5" w:rsidP="00DF1DE5">
      <w:pPr>
        <w:ind w:firstLine="284"/>
        <w:jc w:val="both"/>
        <w:rPr>
          <w:sz w:val="22"/>
          <w:szCs w:val="22"/>
        </w:rPr>
      </w:pPr>
      <w:r w:rsidRPr="00AC3F45">
        <w:rPr>
          <w:sz w:val="22"/>
          <w:szCs w:val="22"/>
        </w:rPr>
        <w:t>4) согласие участника с условиями договора, указан</w:t>
      </w:r>
      <w:r w:rsidR="00FD6007">
        <w:rPr>
          <w:sz w:val="22"/>
          <w:szCs w:val="22"/>
        </w:rPr>
        <w:t>ными в запросе котировок</w:t>
      </w:r>
      <w:r w:rsidRPr="00AC3F45">
        <w:rPr>
          <w:sz w:val="22"/>
          <w:szCs w:val="22"/>
        </w:rPr>
        <w:t>;</w:t>
      </w:r>
    </w:p>
    <w:p w:rsidR="00DF1DE5" w:rsidRPr="00072FB0" w:rsidRDefault="00DF1DE5" w:rsidP="00DF1DE5">
      <w:pPr>
        <w:ind w:firstLine="284"/>
        <w:jc w:val="both"/>
        <w:rPr>
          <w:sz w:val="22"/>
          <w:szCs w:val="22"/>
        </w:rPr>
      </w:pPr>
      <w:r w:rsidRPr="00AC3F45">
        <w:rPr>
          <w:sz w:val="22"/>
          <w:szCs w:val="22"/>
        </w:rPr>
        <w:t xml:space="preserve">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072FB0">
        <w:rPr>
          <w:sz w:val="22"/>
          <w:szCs w:val="22"/>
        </w:rPr>
        <w:t>других обязательных платежей)</w:t>
      </w:r>
      <w:r w:rsidR="009C0C05" w:rsidRPr="00072FB0">
        <w:rPr>
          <w:sz w:val="22"/>
          <w:szCs w:val="22"/>
        </w:rPr>
        <w:t>, в том числе цена за единицу товара, работы, услуги</w:t>
      </w:r>
      <w:r w:rsidRPr="00072FB0">
        <w:rPr>
          <w:sz w:val="22"/>
          <w:szCs w:val="22"/>
        </w:rPr>
        <w:t>;</w:t>
      </w:r>
    </w:p>
    <w:p w:rsidR="00DF1DE5" w:rsidRPr="00072FB0" w:rsidRDefault="00DF1DE5" w:rsidP="00DF1DE5">
      <w:pPr>
        <w:ind w:firstLine="284"/>
        <w:jc w:val="both"/>
        <w:rPr>
          <w:sz w:val="22"/>
          <w:szCs w:val="22"/>
        </w:rPr>
      </w:pPr>
      <w:r w:rsidRPr="00072FB0">
        <w:rPr>
          <w:sz w:val="22"/>
          <w:szCs w:val="22"/>
        </w:rPr>
        <w:t xml:space="preserve">6) документы, предоставляемые в подтверждение соответствия требованиям </w:t>
      </w:r>
      <w:r w:rsidR="00C35392" w:rsidRPr="00072FB0">
        <w:rPr>
          <w:sz w:val="22"/>
          <w:szCs w:val="22"/>
        </w:rPr>
        <w:t>извещения.</w:t>
      </w:r>
    </w:p>
    <w:p w:rsidR="00072FB0" w:rsidRP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rsidR="00DF1DE5" w:rsidRPr="00AC3F45" w:rsidRDefault="00C35392" w:rsidP="00DF1DE5">
      <w:pPr>
        <w:ind w:firstLine="284"/>
        <w:jc w:val="both"/>
        <w:rPr>
          <w:sz w:val="22"/>
          <w:szCs w:val="22"/>
        </w:rPr>
      </w:pPr>
      <w:r>
        <w:rPr>
          <w:sz w:val="22"/>
          <w:szCs w:val="22"/>
        </w:rPr>
        <w:t>5.6.7</w:t>
      </w:r>
      <w:r w:rsidR="00DF1DE5" w:rsidRPr="00AC3F45">
        <w:rPr>
          <w:sz w:val="22"/>
          <w:szCs w:val="22"/>
        </w:rPr>
        <w:t xml:space="preserve"> Порядок вскрытия конвертов с з</w:t>
      </w:r>
      <w:r w:rsidR="00FD6007">
        <w:rPr>
          <w:sz w:val="22"/>
          <w:szCs w:val="22"/>
        </w:rPr>
        <w:t>аявками на участие в запросе котировок</w:t>
      </w:r>
      <w:r w:rsidR="00DF1DE5" w:rsidRPr="00AC3F45">
        <w:rPr>
          <w:sz w:val="22"/>
          <w:szCs w:val="22"/>
        </w:rPr>
        <w:t>.</w:t>
      </w:r>
    </w:p>
    <w:p w:rsidR="00DF1DE5" w:rsidRPr="00AC3F45" w:rsidRDefault="00C35392" w:rsidP="00DF1DE5">
      <w:pPr>
        <w:ind w:firstLine="284"/>
        <w:jc w:val="both"/>
        <w:rPr>
          <w:sz w:val="22"/>
          <w:szCs w:val="22"/>
        </w:rPr>
      </w:pPr>
      <w:r>
        <w:rPr>
          <w:sz w:val="22"/>
          <w:szCs w:val="22"/>
        </w:rPr>
        <w:t>5.6.7</w:t>
      </w:r>
      <w:r w:rsidR="00DF1DE5" w:rsidRPr="00AC3F45">
        <w:rPr>
          <w:sz w:val="22"/>
          <w:szCs w:val="22"/>
        </w:rPr>
        <w:t>.1. В день, во время и в месте, указанные в из</w:t>
      </w:r>
      <w:r w:rsidR="00FD6007">
        <w:rPr>
          <w:sz w:val="22"/>
          <w:szCs w:val="22"/>
        </w:rPr>
        <w:t>вещении о проведении запроса котировок</w:t>
      </w:r>
      <w:r w:rsidR="00DF1DE5" w:rsidRPr="00AC3F45">
        <w:rPr>
          <w:sz w:val="22"/>
          <w:szCs w:val="22"/>
        </w:rPr>
        <w:t xml:space="preserve">, закупочной </w:t>
      </w:r>
      <w:r w:rsidR="00DF1DE5">
        <w:rPr>
          <w:sz w:val="22"/>
          <w:szCs w:val="22"/>
        </w:rPr>
        <w:t>Комиссией</w:t>
      </w:r>
      <w:r w:rsidR="00DF1DE5" w:rsidRPr="00AC3F45">
        <w:rPr>
          <w:sz w:val="22"/>
          <w:szCs w:val="22"/>
        </w:rPr>
        <w:t xml:space="preserve"> вскрываются конверты с заявками на участие в закупке. </w:t>
      </w:r>
    </w:p>
    <w:p w:rsidR="00DF1DE5" w:rsidRPr="00AC3F45" w:rsidRDefault="00DF1DE5" w:rsidP="00DF1DE5">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rsidR="00DF1DE5" w:rsidRPr="00AC3F45" w:rsidRDefault="00DF1DE5" w:rsidP="00DF1DE5">
      <w:pPr>
        <w:ind w:firstLine="284"/>
        <w:jc w:val="both"/>
        <w:rPr>
          <w:sz w:val="22"/>
          <w:szCs w:val="22"/>
        </w:rPr>
      </w:pPr>
      <w:r w:rsidRPr="00AC3F45">
        <w:rPr>
          <w:sz w:val="22"/>
          <w:szCs w:val="22"/>
        </w:rPr>
        <w:t xml:space="preserve">В случае принятия </w:t>
      </w:r>
      <w:r>
        <w:rPr>
          <w:sz w:val="22"/>
          <w:szCs w:val="22"/>
        </w:rPr>
        <w:t>Комиссией</w:t>
      </w:r>
      <w:r w:rsidRPr="00AC3F45">
        <w:rPr>
          <w:sz w:val="22"/>
          <w:szCs w:val="22"/>
        </w:rPr>
        <w:t xml:space="preserve"> такого решения участники закупки, подавшие заявки на уча</w:t>
      </w:r>
      <w:r w:rsidR="00FD6007">
        <w:rPr>
          <w:sz w:val="22"/>
          <w:szCs w:val="22"/>
        </w:rPr>
        <w:t>стие в запросе котировок</w:t>
      </w:r>
      <w:r w:rsidRPr="00AC3F45">
        <w:rPr>
          <w:sz w:val="22"/>
          <w:szCs w:val="22"/>
        </w:rPr>
        <w:t>, или их представители вправе присутствовать при вскрытии конвертов с заявками на участие в закупке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DF1DE5" w:rsidRPr="00AC3F45" w:rsidRDefault="00DF1DE5" w:rsidP="00DF1DE5">
      <w:pPr>
        <w:ind w:firstLine="284"/>
        <w:jc w:val="both"/>
        <w:rPr>
          <w:sz w:val="22"/>
          <w:szCs w:val="22"/>
        </w:rPr>
      </w:pPr>
      <w:r w:rsidRPr="00AC3F45">
        <w:rPr>
          <w:sz w:val="22"/>
          <w:szCs w:val="22"/>
        </w:rPr>
        <w:lastRenderedPageBreak/>
        <w:t xml:space="preserve">Участникам закупки, подавшими заявки на участие в </w:t>
      </w:r>
      <w:r w:rsidR="00FD6007">
        <w:rPr>
          <w:sz w:val="22"/>
          <w:szCs w:val="22"/>
        </w:rPr>
        <w:t>запросе котировок</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F2752B">
        <w:rPr>
          <w:sz w:val="22"/>
          <w:szCs w:val="22"/>
        </w:rPr>
        <w:t>запросе котировок</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rsidR="00DF1DE5" w:rsidRPr="00AC3F45" w:rsidRDefault="00CF5ED5" w:rsidP="00DF1DE5">
      <w:pPr>
        <w:ind w:firstLine="284"/>
        <w:jc w:val="both"/>
        <w:rPr>
          <w:sz w:val="22"/>
          <w:szCs w:val="22"/>
        </w:rPr>
      </w:pPr>
      <w:r>
        <w:rPr>
          <w:sz w:val="22"/>
          <w:szCs w:val="22"/>
        </w:rPr>
        <w:t>5.6.7</w:t>
      </w:r>
      <w:r w:rsidR="00DF1DE5" w:rsidRPr="00AC3F45">
        <w:rPr>
          <w:sz w:val="22"/>
          <w:szCs w:val="22"/>
        </w:rPr>
        <w:t>.2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закупке которого вскрывается, цена и другие условия исполнения договора, указанные в такой заявке</w:t>
      </w:r>
      <w:r w:rsidR="00DF1DE5">
        <w:rPr>
          <w:sz w:val="22"/>
          <w:szCs w:val="22"/>
        </w:rPr>
        <w:t>,</w:t>
      </w:r>
      <w:r w:rsidR="00DF1DE5" w:rsidRPr="00AC3F45">
        <w:rPr>
          <w:sz w:val="22"/>
          <w:szCs w:val="22"/>
        </w:rPr>
        <w:t xml:space="preserve"> объявляются при вскрытии конвертов с з</w:t>
      </w:r>
      <w:r w:rsidR="00F2752B">
        <w:rPr>
          <w:sz w:val="22"/>
          <w:szCs w:val="22"/>
        </w:rPr>
        <w:t>аявками на участие в запросе котировок</w:t>
      </w:r>
      <w:r w:rsidR="00DF1DE5" w:rsidRPr="00AC3F45">
        <w:rPr>
          <w:sz w:val="22"/>
          <w:szCs w:val="22"/>
        </w:rPr>
        <w:t>. Результаты вскрытия конвертов с з</w:t>
      </w:r>
      <w:r w:rsidR="00F2752B">
        <w:rPr>
          <w:sz w:val="22"/>
          <w:szCs w:val="22"/>
        </w:rPr>
        <w:t>аявками на участие в запросе котировок</w:t>
      </w:r>
      <w:r w:rsidR="00DF1DE5" w:rsidRPr="00AC3F45">
        <w:rPr>
          <w:sz w:val="22"/>
          <w:szCs w:val="22"/>
        </w:rPr>
        <w:t xml:space="preserve"> отражаются в </w:t>
      </w:r>
      <w:r>
        <w:rPr>
          <w:sz w:val="22"/>
          <w:szCs w:val="22"/>
        </w:rPr>
        <w:t>Итоговом протоколе</w:t>
      </w:r>
      <w:r w:rsidR="00DF1DE5" w:rsidRPr="00AC3F45">
        <w:rPr>
          <w:sz w:val="22"/>
          <w:szCs w:val="22"/>
        </w:rPr>
        <w:t>.</w:t>
      </w:r>
    </w:p>
    <w:p w:rsidR="00DF1DE5" w:rsidRPr="00AC3F45" w:rsidRDefault="00CF5ED5" w:rsidP="00DF1DE5">
      <w:pPr>
        <w:ind w:firstLine="284"/>
        <w:jc w:val="both"/>
        <w:rPr>
          <w:sz w:val="22"/>
          <w:szCs w:val="22"/>
        </w:rPr>
      </w:pPr>
      <w:r>
        <w:rPr>
          <w:sz w:val="22"/>
          <w:szCs w:val="22"/>
        </w:rPr>
        <w:t>5.6.7</w:t>
      </w:r>
      <w:r w:rsidR="00DF1DE5" w:rsidRPr="00AC3F45">
        <w:rPr>
          <w:sz w:val="22"/>
          <w:szCs w:val="22"/>
        </w:rPr>
        <w:t>.3 В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rsidR="00DF1DE5" w:rsidRPr="00AC3F45" w:rsidRDefault="00CF5ED5" w:rsidP="00DF1DE5">
      <w:pPr>
        <w:ind w:firstLine="284"/>
        <w:jc w:val="both"/>
        <w:rPr>
          <w:sz w:val="22"/>
          <w:szCs w:val="22"/>
        </w:rPr>
      </w:pPr>
      <w:r>
        <w:rPr>
          <w:sz w:val="22"/>
          <w:szCs w:val="22"/>
        </w:rPr>
        <w:t>5.6.8</w:t>
      </w:r>
      <w:r w:rsidR="00DF1DE5" w:rsidRPr="00AC3F45">
        <w:rPr>
          <w:sz w:val="22"/>
          <w:szCs w:val="22"/>
        </w:rPr>
        <w:t xml:space="preserve"> Порядок рассмотрения заявок на участие в </w:t>
      </w:r>
      <w:r w:rsidR="00F2752B">
        <w:rPr>
          <w:sz w:val="22"/>
          <w:szCs w:val="22"/>
        </w:rPr>
        <w:t>запросе котировок</w:t>
      </w:r>
    </w:p>
    <w:p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rsidR="00DF1DE5" w:rsidRPr="00AC3F45" w:rsidRDefault="00DF1DE5" w:rsidP="00DF1DE5">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rsidR="00DF1DE5" w:rsidRPr="00AC3F45" w:rsidRDefault="00DF1DE5" w:rsidP="00DF1DE5">
      <w:pPr>
        <w:ind w:firstLine="284"/>
        <w:jc w:val="both"/>
        <w:rPr>
          <w:sz w:val="22"/>
          <w:szCs w:val="22"/>
        </w:rPr>
      </w:pPr>
      <w:r w:rsidRPr="00AC3F45">
        <w:rPr>
          <w:sz w:val="22"/>
          <w:szCs w:val="22"/>
        </w:rPr>
        <w:t xml:space="preserve">3) </w:t>
      </w:r>
      <w:r w:rsidR="00F2752B">
        <w:rPr>
          <w:sz w:val="22"/>
          <w:szCs w:val="22"/>
        </w:rPr>
        <w:t>отказа от проведения запроса котировок</w:t>
      </w:r>
      <w:r w:rsidRPr="00AC3F45">
        <w:rPr>
          <w:sz w:val="22"/>
          <w:szCs w:val="22"/>
        </w:rPr>
        <w:t>.</w:t>
      </w:r>
    </w:p>
    <w:p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rsidR="00DF1DE5" w:rsidRDefault="00AA6F24" w:rsidP="00DF1DE5">
      <w:pPr>
        <w:ind w:firstLine="284"/>
        <w:jc w:val="both"/>
        <w:rPr>
          <w:sz w:val="22"/>
          <w:szCs w:val="22"/>
        </w:rPr>
      </w:pPr>
      <w:r>
        <w:rPr>
          <w:sz w:val="22"/>
          <w:szCs w:val="22"/>
        </w:rPr>
        <w:t>5.6.10</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rsidR="00DF1DE5" w:rsidRPr="00AC3F45" w:rsidRDefault="00DF1DE5" w:rsidP="00185016">
      <w:pPr>
        <w:ind w:firstLine="284"/>
        <w:jc w:val="both"/>
        <w:rPr>
          <w:sz w:val="22"/>
          <w:szCs w:val="22"/>
        </w:rPr>
      </w:pPr>
      <w:r w:rsidRPr="00AC3F45">
        <w:rPr>
          <w:sz w:val="22"/>
          <w:szCs w:val="22"/>
        </w:rPr>
        <w:lastRenderedPageBreak/>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rsidR="00E32193" w:rsidRDefault="00E32193" w:rsidP="00DF1DE5">
      <w:pPr>
        <w:ind w:firstLine="284"/>
        <w:jc w:val="both"/>
        <w:rPr>
          <w:sz w:val="22"/>
          <w:szCs w:val="22"/>
        </w:rPr>
      </w:pPr>
    </w:p>
    <w:p w:rsidR="00991FB3" w:rsidRPr="00AC3F45" w:rsidRDefault="00991FB3" w:rsidP="00991FB3">
      <w:pPr>
        <w:pStyle w:val="a7"/>
        <w:tabs>
          <w:tab w:val="left" w:pos="567"/>
        </w:tabs>
        <w:autoSpaceDE w:val="0"/>
        <w:ind w:left="0" w:firstLine="284"/>
        <w:jc w:val="both"/>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Порядок проведения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rsidR="00991FB3" w:rsidRPr="00AC3F45" w:rsidRDefault="00991FB3" w:rsidP="00991FB3">
      <w:pPr>
        <w:pStyle w:val="a7"/>
        <w:tabs>
          <w:tab w:val="left" w:pos="1701"/>
        </w:tabs>
        <w:autoSpaceDE w:val="0"/>
        <w:ind w:left="-142" w:firstLine="426"/>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rsidR="00991FB3" w:rsidRPr="00831C01" w:rsidRDefault="00991FB3" w:rsidP="00991FB3">
      <w:pPr>
        <w:tabs>
          <w:tab w:val="left" w:pos="1701"/>
        </w:tabs>
        <w:autoSpaceDE w:val="0"/>
        <w:ind w:firstLine="284"/>
        <w:jc w:val="both"/>
        <w:rPr>
          <w:rFonts w:eastAsia="Calibri"/>
          <w:sz w:val="22"/>
          <w:szCs w:val="22"/>
          <w:lang w:eastAsia="en-US"/>
        </w:rPr>
      </w:pPr>
      <w:proofErr w:type="spellStart"/>
      <w:r w:rsidRPr="00831C01">
        <w:rPr>
          <w:rFonts w:eastAsia="Calibri"/>
          <w:sz w:val="22"/>
          <w:szCs w:val="22"/>
          <w:lang w:eastAsia="en-US"/>
        </w:rPr>
        <w:t>д</w:t>
      </w:r>
      <w:proofErr w:type="spellEnd"/>
      <w:r w:rsidRPr="00831C01">
        <w:rPr>
          <w:rFonts w:eastAsia="Calibri"/>
          <w:sz w:val="22"/>
          <w:szCs w:val="22"/>
          <w:lang w:eastAsia="en-US"/>
        </w:rPr>
        <w:t>) порядок и срок формирования Комиссии по размещению заказа (далее – комиссия);</w:t>
      </w:r>
    </w:p>
    <w:p w:rsidR="00991FB3" w:rsidRPr="000C3F9B"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rsidR="00991FB3" w:rsidRPr="00831C01" w:rsidRDefault="00991FB3" w:rsidP="00991FB3">
      <w:pPr>
        <w:tabs>
          <w:tab w:val="left" w:pos="1701"/>
        </w:tabs>
        <w:autoSpaceDE w:val="0"/>
        <w:ind w:firstLine="284"/>
        <w:jc w:val="both"/>
        <w:rPr>
          <w:rFonts w:eastAsia="Calibri"/>
          <w:sz w:val="22"/>
          <w:szCs w:val="22"/>
          <w:lang w:eastAsia="en-US"/>
        </w:rPr>
      </w:pPr>
      <w:r w:rsidRPr="000C3F9B">
        <w:rPr>
          <w:rFonts w:eastAsia="Calibri"/>
          <w:sz w:val="22"/>
          <w:szCs w:val="22"/>
          <w:lang w:eastAsia="en-US"/>
        </w:rPr>
        <w:t>ж) ориентировочные сроки проведения совместных торгов;</w:t>
      </w:r>
    </w:p>
    <w:p w:rsidR="00991FB3" w:rsidRPr="00831C01" w:rsidRDefault="00991FB3" w:rsidP="00991FB3">
      <w:pPr>
        <w:tabs>
          <w:tab w:val="left" w:pos="1701"/>
        </w:tabs>
        <w:autoSpaceDE w:val="0"/>
        <w:ind w:firstLine="284"/>
        <w:jc w:val="both"/>
        <w:rPr>
          <w:rFonts w:eastAsia="Calibri"/>
          <w:sz w:val="22"/>
          <w:szCs w:val="22"/>
          <w:lang w:eastAsia="en-US"/>
        </w:rPr>
      </w:pPr>
      <w:proofErr w:type="spellStart"/>
      <w:r w:rsidRPr="00831C01">
        <w:rPr>
          <w:rFonts w:eastAsia="Calibri"/>
          <w:sz w:val="22"/>
          <w:szCs w:val="22"/>
          <w:lang w:eastAsia="en-US"/>
        </w:rPr>
        <w:t>з</w:t>
      </w:r>
      <w:proofErr w:type="spellEnd"/>
      <w:r w:rsidRPr="00831C01">
        <w:rPr>
          <w:rFonts w:eastAsia="Calibri"/>
          <w:sz w:val="22"/>
          <w:szCs w:val="22"/>
          <w:lang w:eastAsia="en-US"/>
        </w:rPr>
        <w:t>) порядок оплаты расходов, связанных с организацией и проведением совместных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и) срок действия соглашения;</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деляется 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rsidR="00991FB3" w:rsidRPr="00AC3F45" w:rsidRDefault="00FE5AFF"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91FB3">
        <w:rPr>
          <w:rFonts w:eastAsia="Calibri"/>
          <w:sz w:val="22"/>
          <w:szCs w:val="22"/>
          <w:lang w:eastAsia="en-US"/>
        </w:rPr>
        <w:t xml:space="preserve">.9. Документация </w:t>
      </w:r>
      <w:r w:rsidR="00991FB3" w:rsidRPr="00AC3F45">
        <w:rPr>
          <w:rFonts w:eastAsia="Calibri"/>
          <w:sz w:val="22"/>
          <w:szCs w:val="22"/>
          <w:lang w:eastAsia="en-US"/>
        </w:rPr>
        <w:t>о проведении торгов утвер</w:t>
      </w:r>
      <w:r w:rsidR="00991FB3">
        <w:rPr>
          <w:rFonts w:eastAsia="Calibri"/>
          <w:sz w:val="22"/>
          <w:szCs w:val="22"/>
          <w:lang w:eastAsia="en-US"/>
        </w:rPr>
        <w:t>ждается до даты публикации изве</w:t>
      </w:r>
      <w:r w:rsidR="00991FB3"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r w:rsidR="00991FB3" w:rsidRPr="00AC3F45">
        <w:rPr>
          <w:rFonts w:eastAsia="Calibri"/>
          <w:sz w:val="22"/>
          <w:szCs w:val="22"/>
          <w:lang w:eastAsia="en-US"/>
        </w:rPr>
        <w:t xml:space="preserve"> </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.10. Разъяснение положений документации при проведении совместных торгов осуществляется организатором совместных торгов. </w:t>
      </w:r>
      <w:r w:rsidR="00991FB3" w:rsidRPr="000C3F9B">
        <w:rPr>
          <w:sz w:val="22"/>
          <w:szCs w:val="22"/>
        </w:rPr>
        <w:t>При необходимости привлекаются другие стороны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.11. Изменения, которые вносятся в документацию, утверждаются организатором совместных торгов по согласованию со всеми сторонами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lastRenderedPageBreak/>
        <w:t>5.7</w:t>
      </w:r>
      <w:r w:rsidR="00991FB3" w:rsidRPr="000C3F9B">
        <w:rPr>
          <w:rFonts w:eastAsia="Calibri"/>
          <w:sz w:val="22"/>
          <w:szCs w:val="22"/>
          <w:lang w:eastAsia="en-US"/>
        </w:rPr>
        <w:t>.13. Проекты договоров, составленные по результатам торгов, направляются организатором совместных торгов для подписания каждой стороной соглашения после их подписания поставщиком.</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991FB3" w:rsidRPr="00AC3F45"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.15. </w:t>
      </w:r>
      <w:r w:rsidR="00991FB3"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w:t>
      </w:r>
      <w:r w:rsidRPr="000C3F9B">
        <w:rPr>
          <w:sz w:val="22"/>
          <w:szCs w:val="22"/>
        </w:rPr>
        <w:t>лашения, предусмотренного п. 5.7</w:t>
      </w:r>
      <w:r w:rsidR="00991FB3" w:rsidRPr="000C3F9B">
        <w:rPr>
          <w:sz w:val="22"/>
          <w:szCs w:val="22"/>
        </w:rPr>
        <w:t>.4 настоящего положения о закупке.</w:t>
      </w:r>
    </w:p>
    <w:p w:rsidR="00991FB3" w:rsidRDefault="00991FB3" w:rsidP="00DF1DE5">
      <w:pPr>
        <w:ind w:firstLine="284"/>
        <w:jc w:val="both"/>
        <w:rPr>
          <w:sz w:val="22"/>
          <w:szCs w:val="22"/>
        </w:rPr>
      </w:pPr>
    </w:p>
    <w:p w:rsidR="004261AB" w:rsidRDefault="00E32193" w:rsidP="00361C7D">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rsidR="00F47331" w:rsidRPr="003002E0" w:rsidRDefault="00F47331" w:rsidP="00CF4BB8">
      <w:pPr>
        <w:tabs>
          <w:tab w:val="left" w:pos="284"/>
        </w:tabs>
        <w:jc w:val="both"/>
        <w:rPr>
          <w:i/>
          <w:sz w:val="22"/>
          <w:szCs w:val="22"/>
        </w:rPr>
      </w:pPr>
    </w:p>
    <w:p w:rsidR="00E32193" w:rsidRPr="00F47331" w:rsidRDefault="00F47331" w:rsidP="00DF1DE5">
      <w:pPr>
        <w:ind w:firstLine="284"/>
        <w:jc w:val="both"/>
        <w:rPr>
          <w:b/>
          <w:sz w:val="22"/>
          <w:szCs w:val="22"/>
        </w:rPr>
      </w:pPr>
      <w:r w:rsidRPr="00F47331">
        <w:rPr>
          <w:b/>
          <w:sz w:val="22"/>
          <w:szCs w:val="22"/>
        </w:rPr>
        <w:t>6.</w:t>
      </w:r>
      <w:r w:rsidR="00840D52" w:rsidRPr="00840D52">
        <w:rPr>
          <w:b/>
          <w:sz w:val="22"/>
          <w:szCs w:val="22"/>
        </w:rPr>
        <w:t>1</w:t>
      </w:r>
      <w:r w:rsidRPr="00F47331">
        <w:rPr>
          <w:b/>
          <w:sz w:val="22"/>
          <w:szCs w:val="22"/>
        </w:rPr>
        <w:t xml:space="preserve"> Закупка у единственного поставщика (исполнителя, подрядчика).</w:t>
      </w:r>
    </w:p>
    <w:p w:rsidR="00015A80" w:rsidRPr="00BE3C27" w:rsidRDefault="00015A80" w:rsidP="00015A80">
      <w:pPr>
        <w:ind w:firstLine="284"/>
        <w:rPr>
          <w:sz w:val="22"/>
          <w:szCs w:val="22"/>
        </w:rPr>
      </w:pPr>
      <w:r>
        <w:rPr>
          <w:sz w:val="22"/>
          <w:szCs w:val="22"/>
        </w:rPr>
        <w:t>6.</w:t>
      </w:r>
      <w:r w:rsidR="00840D52" w:rsidRPr="00F54AFC">
        <w:rPr>
          <w:sz w:val="22"/>
          <w:szCs w:val="22"/>
        </w:rPr>
        <w:t>1</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rsidR="00015A80" w:rsidRPr="00BE3C27" w:rsidRDefault="00015A80" w:rsidP="00015A80">
      <w:pPr>
        <w:ind w:firstLine="284"/>
        <w:jc w:val="both"/>
        <w:rPr>
          <w:sz w:val="22"/>
          <w:szCs w:val="22"/>
        </w:rPr>
      </w:pPr>
      <w:r>
        <w:rPr>
          <w:sz w:val="22"/>
          <w:szCs w:val="22"/>
        </w:rPr>
        <w:t>6.</w:t>
      </w:r>
      <w:r w:rsidR="00840D52" w:rsidRPr="00F54AFC">
        <w:rPr>
          <w:sz w:val="22"/>
          <w:szCs w:val="22"/>
        </w:rPr>
        <w:t>1</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015A80" w:rsidRPr="00BE3C27" w:rsidRDefault="00015A80" w:rsidP="00015A80">
      <w:pPr>
        <w:ind w:right="51" w:firstLine="284"/>
        <w:jc w:val="both"/>
        <w:rPr>
          <w:sz w:val="22"/>
          <w:szCs w:val="22"/>
        </w:rPr>
      </w:pPr>
      <w:r>
        <w:rPr>
          <w:sz w:val="22"/>
          <w:szCs w:val="22"/>
        </w:rPr>
        <w:t>6.</w:t>
      </w:r>
      <w:r w:rsidR="00840D52" w:rsidRPr="00F54AFC">
        <w:rPr>
          <w:sz w:val="22"/>
          <w:szCs w:val="22"/>
        </w:rPr>
        <w:t>1</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rsidR="00015A80" w:rsidRPr="00BE3C27" w:rsidRDefault="00015A80" w:rsidP="00015A80">
      <w:pPr>
        <w:ind w:right="51" w:firstLine="284"/>
        <w:jc w:val="both"/>
        <w:rPr>
          <w:sz w:val="22"/>
          <w:szCs w:val="22"/>
        </w:rPr>
      </w:pPr>
      <w:r>
        <w:rPr>
          <w:sz w:val="22"/>
          <w:szCs w:val="22"/>
        </w:rPr>
        <w:t>6.</w:t>
      </w:r>
      <w:r w:rsidR="00840D52" w:rsidRPr="00840D52">
        <w:rPr>
          <w:sz w:val="22"/>
          <w:szCs w:val="22"/>
        </w:rPr>
        <w:t>1</w:t>
      </w:r>
      <w:r w:rsidRPr="00BE3C27">
        <w:rPr>
          <w:sz w:val="22"/>
          <w:szCs w:val="22"/>
        </w:rPr>
        <w:t>.1.2.1.</w:t>
      </w:r>
      <w:r w:rsidRPr="00BE3C27">
        <w:rPr>
          <w:rFonts w:eastAsia="Arial"/>
          <w:sz w:val="22"/>
          <w:szCs w:val="22"/>
        </w:rPr>
        <w:t xml:space="preserve"> </w:t>
      </w:r>
      <w:r w:rsidRPr="00BE3C27">
        <w:rPr>
          <w:sz w:val="22"/>
          <w:szCs w:val="22"/>
        </w:rPr>
        <w:t xml:space="preserve">если проведённая конкурентная Процедура закупки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 а также осуществляется закупка услуг по энергоснабжению</w:t>
      </w:r>
      <w:r w:rsidRPr="00C306A4">
        <w:rPr>
          <w:sz w:val="22"/>
          <w:szCs w:val="22"/>
        </w:rPr>
        <w:t xml:space="preserve"> у Поставщика электрической энергии;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w:t>
      </w:r>
      <w:r>
        <w:rPr>
          <w:sz w:val="22"/>
          <w:szCs w:val="22"/>
        </w:rPr>
        <w:t>й таких обстоятельств необходимы определенные товары, работы, услуги</w:t>
      </w:r>
      <w:r w:rsidRPr="00C306A4">
        <w:rPr>
          <w:sz w:val="22"/>
          <w:szCs w:val="22"/>
        </w:rPr>
        <w:t xml:space="preserve">, приобретение которой с применением иных Процедур закупок в требуемые сроки невозможно;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.1.2.6</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w:t>
      </w:r>
      <w:r w:rsidRPr="00C306A4">
        <w:rPr>
          <w:sz w:val="22"/>
          <w:szCs w:val="22"/>
        </w:rPr>
        <w:lastRenderedPageBreak/>
        <w:t>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rsidR="00015A80" w:rsidRPr="00C306A4" w:rsidRDefault="00015A80" w:rsidP="00015A80">
      <w:pPr>
        <w:ind w:right="51" w:firstLine="284"/>
        <w:jc w:val="both"/>
        <w:rPr>
          <w:sz w:val="22"/>
          <w:szCs w:val="22"/>
        </w:rPr>
      </w:pPr>
      <w:r>
        <w:rPr>
          <w:sz w:val="22"/>
          <w:szCs w:val="22"/>
        </w:rPr>
        <w:t>6.</w:t>
      </w:r>
      <w:r w:rsidR="00840D52" w:rsidRPr="00F54AFC">
        <w:rPr>
          <w:sz w:val="22"/>
          <w:szCs w:val="22"/>
        </w:rPr>
        <w:t>1</w:t>
      </w:r>
      <w:r>
        <w:rPr>
          <w:sz w:val="22"/>
          <w:szCs w:val="22"/>
        </w:rPr>
        <w:t>.1.2.7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rsidR="00015A80" w:rsidRPr="00C306A4" w:rsidRDefault="00015A80" w:rsidP="00015A80">
      <w:pPr>
        <w:tabs>
          <w:tab w:val="center" w:pos="1500"/>
          <w:tab w:val="right" w:pos="9690"/>
        </w:tabs>
        <w:ind w:firstLine="284"/>
        <w:jc w:val="both"/>
        <w:rPr>
          <w:sz w:val="22"/>
          <w:szCs w:val="22"/>
        </w:rPr>
      </w:pPr>
      <w:r>
        <w:rPr>
          <w:rFonts w:eastAsia="Calibri"/>
          <w:sz w:val="22"/>
          <w:szCs w:val="22"/>
        </w:rPr>
        <w:t>6.</w:t>
      </w:r>
      <w:r w:rsidR="00840D52" w:rsidRPr="00F54AFC">
        <w:rPr>
          <w:rFonts w:eastAsia="Calibri"/>
          <w:sz w:val="22"/>
          <w:szCs w:val="22"/>
        </w:rPr>
        <w:t>1</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.1.2.16</w:t>
      </w:r>
      <w:r w:rsidRPr="00C306A4">
        <w:rPr>
          <w:sz w:val="22"/>
          <w:szCs w:val="22"/>
        </w:rPr>
        <w:t>.</w:t>
      </w:r>
      <w:r w:rsidRPr="00C306A4">
        <w:rPr>
          <w:rFonts w:eastAsia="Arial"/>
          <w:sz w:val="22"/>
          <w:szCs w:val="22"/>
        </w:rPr>
        <w:t xml:space="preserve"> </w:t>
      </w:r>
      <w:r w:rsidRPr="00C306A4">
        <w:rPr>
          <w:sz w:val="22"/>
          <w:szCs w:val="22"/>
        </w:rPr>
        <w:t>заключается Договор аренды движимого</w:t>
      </w:r>
      <w:r w:rsidR="003C4272">
        <w:rPr>
          <w:sz w:val="22"/>
          <w:szCs w:val="22"/>
        </w:rPr>
        <w:t xml:space="preserve"> (в том числе </w:t>
      </w:r>
      <w:r w:rsidR="008523F4">
        <w:rPr>
          <w:sz w:val="22"/>
          <w:szCs w:val="22"/>
        </w:rPr>
        <w:t>Д</w:t>
      </w:r>
      <w:r w:rsidR="003C4272">
        <w:rPr>
          <w:sz w:val="22"/>
          <w:szCs w:val="22"/>
        </w:rPr>
        <w:t xml:space="preserve">оговор финансовой аренды </w:t>
      </w:r>
      <w:r w:rsidR="00BE5B65">
        <w:rPr>
          <w:sz w:val="22"/>
          <w:szCs w:val="22"/>
        </w:rPr>
        <w:t xml:space="preserve">- </w:t>
      </w:r>
      <w:r w:rsidR="003C4272">
        <w:rPr>
          <w:sz w:val="22"/>
          <w:szCs w:val="22"/>
        </w:rPr>
        <w:t>лизинг</w:t>
      </w:r>
      <w:r w:rsidR="00BE5B65">
        <w:rPr>
          <w:sz w:val="22"/>
          <w:szCs w:val="22"/>
        </w:rPr>
        <w:t>а</w:t>
      </w:r>
      <w:r w:rsidR="00AB1109">
        <w:rPr>
          <w:sz w:val="22"/>
          <w:szCs w:val="22"/>
        </w:rPr>
        <w:t>)</w:t>
      </w:r>
      <w:r w:rsidRPr="00C306A4">
        <w:rPr>
          <w:sz w:val="22"/>
          <w:szCs w:val="22"/>
        </w:rPr>
        <w:t xml:space="preserve"> или недвижимого имущества или проведение выплат арендных платежей по ранее заключенным Договорам аренды;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rsidR="00015A80" w:rsidRPr="00C306A4" w:rsidRDefault="00015A80" w:rsidP="00015A80">
      <w:pPr>
        <w:tabs>
          <w:tab w:val="center" w:pos="1500"/>
          <w:tab w:val="center" w:pos="4710"/>
        </w:tabs>
        <w:ind w:firstLine="284"/>
        <w:jc w:val="both"/>
        <w:rPr>
          <w:sz w:val="22"/>
          <w:szCs w:val="22"/>
        </w:rPr>
      </w:pPr>
      <w:r>
        <w:rPr>
          <w:rFonts w:eastAsia="Calibri"/>
          <w:sz w:val="22"/>
          <w:szCs w:val="22"/>
        </w:rPr>
        <w:t>6.</w:t>
      </w:r>
      <w:r w:rsidR="00840D52" w:rsidRPr="00F54AFC">
        <w:rPr>
          <w:rFonts w:eastAsia="Calibri"/>
          <w:sz w:val="22"/>
          <w:szCs w:val="22"/>
        </w:rPr>
        <w:t>1</w:t>
      </w:r>
      <w:r>
        <w:rPr>
          <w:sz w:val="22"/>
          <w:szCs w:val="22"/>
        </w:rPr>
        <w:t>.1.2.18</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закупка услуг связи и почты;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.1.2.19</w:t>
      </w:r>
      <w:r w:rsidRPr="00C306A4">
        <w:rPr>
          <w:sz w:val="22"/>
          <w:szCs w:val="22"/>
        </w:rPr>
        <w:t>.</w:t>
      </w:r>
      <w:r w:rsidRPr="00C306A4">
        <w:rPr>
          <w:rFonts w:eastAsia="Arial"/>
          <w:sz w:val="22"/>
          <w:szCs w:val="22"/>
        </w:rPr>
        <w:t xml:space="preserve"> </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rsidR="00015A80" w:rsidRPr="00C306A4" w:rsidRDefault="00015A80" w:rsidP="00015A80">
      <w:pPr>
        <w:ind w:right="51" w:firstLine="284"/>
        <w:jc w:val="both"/>
        <w:rPr>
          <w:sz w:val="22"/>
          <w:szCs w:val="22"/>
        </w:rPr>
      </w:pPr>
      <w:r>
        <w:rPr>
          <w:sz w:val="22"/>
          <w:szCs w:val="22"/>
        </w:rPr>
        <w:lastRenderedPageBreak/>
        <w:t>6.</w:t>
      </w:r>
      <w:r w:rsidR="00840D52" w:rsidRPr="00840D52">
        <w:rPr>
          <w:sz w:val="22"/>
          <w:szCs w:val="22"/>
        </w:rPr>
        <w:t>1</w:t>
      </w:r>
      <w:r>
        <w:rPr>
          <w:sz w:val="22"/>
          <w:szCs w:val="22"/>
        </w:rPr>
        <w:t>.1.2.20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 xml:space="preserve">товара, работа,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rsidR="00015A80" w:rsidRPr="00C306A4" w:rsidRDefault="00015A80" w:rsidP="00015A80">
      <w:pPr>
        <w:ind w:right="51" w:firstLine="284"/>
        <w:jc w:val="both"/>
        <w:rPr>
          <w:sz w:val="22"/>
          <w:szCs w:val="22"/>
        </w:rPr>
      </w:pPr>
      <w:r>
        <w:rPr>
          <w:sz w:val="22"/>
          <w:szCs w:val="22"/>
        </w:rPr>
        <w:t>6.</w:t>
      </w:r>
      <w:r w:rsidR="00840D52" w:rsidRPr="00840D52">
        <w:rPr>
          <w:sz w:val="22"/>
          <w:szCs w:val="22"/>
        </w:rPr>
        <w:t>1</w:t>
      </w:r>
      <w:r>
        <w:rPr>
          <w:sz w:val="22"/>
          <w:szCs w:val="22"/>
        </w:rPr>
        <w:t>.1.2.23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rsidR="00015A80" w:rsidRDefault="00015A80" w:rsidP="00015A80">
      <w:pPr>
        <w:tabs>
          <w:tab w:val="left" w:pos="142"/>
        </w:tabs>
        <w:ind w:right="51" w:firstLine="284"/>
        <w:jc w:val="both"/>
        <w:rPr>
          <w:sz w:val="22"/>
          <w:szCs w:val="22"/>
        </w:rPr>
      </w:pPr>
      <w:r>
        <w:rPr>
          <w:sz w:val="22"/>
          <w:szCs w:val="22"/>
        </w:rPr>
        <w:t>6.</w:t>
      </w:r>
      <w:r w:rsidR="00840D52" w:rsidRPr="00840D52">
        <w:rPr>
          <w:sz w:val="22"/>
          <w:szCs w:val="22"/>
        </w:rPr>
        <w:t>1</w:t>
      </w:r>
      <w:r w:rsidRPr="0010081F">
        <w:rPr>
          <w:sz w:val="22"/>
          <w:szCs w:val="22"/>
        </w:rPr>
        <w:t xml:space="preserve">.1.2.24. осуществляется закупка товаров, работ, </w:t>
      </w:r>
      <w:r w:rsidR="008B4542">
        <w:rPr>
          <w:sz w:val="22"/>
          <w:szCs w:val="22"/>
        </w:rPr>
        <w:t xml:space="preserve">услуг на сумму, не превышающую </w:t>
      </w:r>
      <w:r w:rsidR="0068265C">
        <w:rPr>
          <w:sz w:val="22"/>
          <w:szCs w:val="22"/>
        </w:rPr>
        <w:t>3</w:t>
      </w:r>
      <w:r w:rsidR="008B4542">
        <w:rPr>
          <w:sz w:val="22"/>
          <w:szCs w:val="22"/>
        </w:rPr>
        <w:t>00</w:t>
      </w:r>
      <w:r>
        <w:rPr>
          <w:sz w:val="22"/>
          <w:szCs w:val="22"/>
        </w:rPr>
        <w:t xml:space="preserve"> 000,00 </w:t>
      </w:r>
      <w:r w:rsidR="003C0ACF">
        <w:rPr>
          <w:sz w:val="22"/>
          <w:szCs w:val="22"/>
        </w:rPr>
        <w:t>(</w:t>
      </w:r>
      <w:r w:rsidR="003C1381">
        <w:rPr>
          <w:sz w:val="22"/>
          <w:szCs w:val="22"/>
        </w:rPr>
        <w:t>Триста</w:t>
      </w:r>
      <w:r w:rsidR="003C0ACF">
        <w:rPr>
          <w:sz w:val="22"/>
          <w:szCs w:val="22"/>
        </w:rPr>
        <w:t xml:space="preserve"> тысяч) </w:t>
      </w:r>
      <w:r>
        <w:rPr>
          <w:sz w:val="22"/>
          <w:szCs w:val="22"/>
        </w:rPr>
        <w:t>рублей</w:t>
      </w:r>
      <w:r w:rsidR="003C0ACF">
        <w:rPr>
          <w:sz w:val="22"/>
          <w:szCs w:val="22"/>
        </w:rPr>
        <w:t xml:space="preserve"> в том числе НДС</w:t>
      </w:r>
      <w:r>
        <w:rPr>
          <w:sz w:val="22"/>
          <w:szCs w:val="22"/>
        </w:rPr>
        <w:t>;</w:t>
      </w:r>
      <w:r w:rsidRPr="0010081F">
        <w:rPr>
          <w:sz w:val="22"/>
          <w:szCs w:val="22"/>
        </w:rPr>
        <w:t xml:space="preserve">  </w:t>
      </w:r>
    </w:p>
    <w:p w:rsidR="00015A80" w:rsidRDefault="00015A80" w:rsidP="00015A80">
      <w:pPr>
        <w:tabs>
          <w:tab w:val="left" w:pos="142"/>
        </w:tabs>
        <w:ind w:right="51" w:firstLine="284"/>
        <w:jc w:val="both"/>
        <w:rPr>
          <w:sz w:val="22"/>
          <w:szCs w:val="22"/>
        </w:rPr>
      </w:pPr>
      <w:r>
        <w:rPr>
          <w:sz w:val="22"/>
          <w:szCs w:val="22"/>
        </w:rPr>
        <w:t>6.</w:t>
      </w:r>
      <w:r w:rsidR="00840D52" w:rsidRPr="00840D52">
        <w:rPr>
          <w:sz w:val="22"/>
          <w:szCs w:val="22"/>
        </w:rPr>
        <w:t>1</w:t>
      </w:r>
      <w:r>
        <w:rPr>
          <w:sz w:val="22"/>
          <w:szCs w:val="22"/>
        </w:rPr>
        <w:t>.1.2.25.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p>
    <w:p w:rsidR="00015A80" w:rsidRDefault="00015A80" w:rsidP="00015A80">
      <w:pPr>
        <w:tabs>
          <w:tab w:val="left" w:pos="142"/>
        </w:tabs>
        <w:ind w:right="51" w:firstLine="284"/>
        <w:jc w:val="both"/>
        <w:rPr>
          <w:sz w:val="22"/>
          <w:szCs w:val="22"/>
        </w:rPr>
      </w:pPr>
      <w:r>
        <w:rPr>
          <w:sz w:val="22"/>
          <w:szCs w:val="22"/>
        </w:rPr>
        <w:t>6.</w:t>
      </w:r>
      <w:r w:rsidR="00840D52" w:rsidRPr="00840D52">
        <w:rPr>
          <w:sz w:val="22"/>
          <w:szCs w:val="22"/>
        </w:rPr>
        <w:t>1</w:t>
      </w:r>
      <w:r>
        <w:rPr>
          <w:sz w:val="22"/>
          <w:szCs w:val="22"/>
        </w:rPr>
        <w:t>.1.2.26. заключается д</w:t>
      </w:r>
      <w:r w:rsidRPr="00C91875">
        <w:rPr>
          <w:sz w:val="22"/>
          <w:szCs w:val="22"/>
        </w:rPr>
        <w:t>оговор с операторо</w:t>
      </w:r>
      <w:r>
        <w:rPr>
          <w:sz w:val="22"/>
          <w:szCs w:val="22"/>
        </w:rPr>
        <w:t>м электронной торговой площадки;</w:t>
      </w:r>
    </w:p>
    <w:p w:rsidR="00015A80" w:rsidRDefault="00015A80" w:rsidP="00015A80">
      <w:pPr>
        <w:tabs>
          <w:tab w:val="left" w:pos="142"/>
        </w:tabs>
        <w:ind w:right="51" w:firstLine="284"/>
        <w:jc w:val="both"/>
        <w:rPr>
          <w:sz w:val="22"/>
          <w:szCs w:val="22"/>
        </w:rPr>
      </w:pPr>
      <w:r>
        <w:rPr>
          <w:sz w:val="22"/>
          <w:szCs w:val="22"/>
        </w:rPr>
        <w:t>6.</w:t>
      </w:r>
      <w:r w:rsidR="00840D52" w:rsidRPr="00840D52">
        <w:rPr>
          <w:sz w:val="22"/>
          <w:szCs w:val="22"/>
        </w:rPr>
        <w:t>1</w:t>
      </w:r>
      <w:r>
        <w:rPr>
          <w:sz w:val="22"/>
          <w:szCs w:val="22"/>
        </w:rPr>
        <w:t>.1.2.27.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rsidR="00015A80" w:rsidRDefault="00015A80" w:rsidP="00015A80">
      <w:pPr>
        <w:ind w:firstLine="284"/>
        <w:jc w:val="both"/>
        <w:rPr>
          <w:sz w:val="22"/>
          <w:szCs w:val="22"/>
        </w:rPr>
      </w:pPr>
      <w:r>
        <w:rPr>
          <w:sz w:val="22"/>
          <w:szCs w:val="22"/>
        </w:rPr>
        <w:t>6.</w:t>
      </w:r>
      <w:r w:rsidR="00840D52" w:rsidRPr="00840D52">
        <w:rPr>
          <w:sz w:val="22"/>
          <w:szCs w:val="22"/>
        </w:rPr>
        <w:t>1</w:t>
      </w:r>
      <w:r>
        <w:rPr>
          <w:sz w:val="22"/>
          <w:szCs w:val="22"/>
        </w:rPr>
        <w:t>.1.2.28. н</w:t>
      </w:r>
      <w:r w:rsidRPr="00AC3F45">
        <w:rPr>
          <w:sz w:val="22"/>
          <w:szCs w:val="22"/>
        </w:rPr>
        <w:t>а основании решения</w:t>
      </w:r>
      <w:r>
        <w:rPr>
          <w:sz w:val="22"/>
          <w:szCs w:val="22"/>
        </w:rPr>
        <w:t xml:space="preserve"> руководителя или</w:t>
      </w:r>
      <w:r w:rsidRPr="00AC3F45">
        <w:rPr>
          <w:sz w:val="22"/>
          <w:szCs w:val="22"/>
        </w:rPr>
        <w:t xml:space="preserve"> 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rsidR="00015A80" w:rsidRPr="00AC3F45" w:rsidRDefault="00015A80" w:rsidP="00015A80">
      <w:pPr>
        <w:pStyle w:val="Default"/>
        <w:ind w:firstLine="284"/>
        <w:jc w:val="both"/>
        <w:rPr>
          <w:color w:val="auto"/>
          <w:sz w:val="22"/>
          <w:szCs w:val="22"/>
        </w:rPr>
      </w:pPr>
      <w:r>
        <w:rPr>
          <w:sz w:val="22"/>
          <w:szCs w:val="22"/>
        </w:rPr>
        <w:t>6.</w:t>
      </w:r>
      <w:r w:rsidR="00840D52" w:rsidRPr="00F54AFC">
        <w:rPr>
          <w:sz w:val="22"/>
          <w:szCs w:val="22"/>
        </w:rPr>
        <w:t>1</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rsidR="00015A80" w:rsidRPr="00C306A4" w:rsidRDefault="00015A80" w:rsidP="00015A80">
      <w:pPr>
        <w:ind w:firstLine="284"/>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w:t>
      </w:r>
      <w:r w:rsidR="00957933" w:rsidRPr="00957933">
        <w:rPr>
          <w:sz w:val="22"/>
          <w:szCs w:val="22"/>
        </w:rPr>
        <w:t>2</w:t>
      </w:r>
      <w:r w:rsidRPr="00AC3F45">
        <w:rPr>
          <w:sz w:val="22"/>
          <w:szCs w:val="22"/>
        </w:rPr>
        <w:t>.</w:t>
      </w:r>
      <w:r>
        <w:rPr>
          <w:sz w:val="22"/>
          <w:szCs w:val="22"/>
        </w:rPr>
        <w:t>2.4 настоящего Положения.</w:t>
      </w:r>
    </w:p>
    <w:p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w:t>
      </w:r>
      <w:r w:rsidR="00840D52" w:rsidRPr="00F54AFC">
        <w:rPr>
          <w:rFonts w:ascii="Times New Roman" w:hAnsi="Times New Roman" w:cs="Times New Roman"/>
          <w:b w:val="0"/>
          <w:i w:val="0"/>
          <w:sz w:val="22"/>
          <w:szCs w:val="22"/>
        </w:rPr>
        <w:t>1</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rsidR="00015A80" w:rsidRPr="00AC3F45" w:rsidRDefault="00015A80" w:rsidP="00015A80">
      <w:pPr>
        <w:tabs>
          <w:tab w:val="left" w:pos="1560"/>
        </w:tabs>
        <w:ind w:firstLine="284"/>
        <w:jc w:val="both"/>
        <w:rPr>
          <w:sz w:val="22"/>
          <w:szCs w:val="22"/>
        </w:rPr>
      </w:pPr>
      <w:r>
        <w:rPr>
          <w:sz w:val="22"/>
          <w:szCs w:val="22"/>
        </w:rPr>
        <w:t>6.</w:t>
      </w:r>
      <w:r w:rsidR="00840D52" w:rsidRPr="00F54AFC">
        <w:rPr>
          <w:sz w:val="22"/>
          <w:szCs w:val="22"/>
        </w:rPr>
        <w:t>1</w:t>
      </w:r>
      <w:r>
        <w:rPr>
          <w:sz w:val="22"/>
          <w:szCs w:val="22"/>
        </w:rPr>
        <w:t>.2.1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rsidR="00015A80" w:rsidRDefault="00015A80" w:rsidP="00015A80">
      <w:pPr>
        <w:tabs>
          <w:tab w:val="left" w:pos="1560"/>
        </w:tabs>
        <w:ind w:firstLine="284"/>
        <w:jc w:val="both"/>
        <w:rPr>
          <w:sz w:val="22"/>
          <w:szCs w:val="22"/>
        </w:rPr>
      </w:pPr>
      <w:r>
        <w:rPr>
          <w:sz w:val="22"/>
          <w:szCs w:val="22"/>
        </w:rPr>
        <w:t>6.</w:t>
      </w:r>
      <w:r w:rsidR="00840D52" w:rsidRPr="00F54AFC">
        <w:rPr>
          <w:sz w:val="22"/>
          <w:szCs w:val="22"/>
        </w:rPr>
        <w:t>1</w:t>
      </w:r>
      <w:r>
        <w:rPr>
          <w:sz w:val="22"/>
          <w:szCs w:val="22"/>
        </w:rPr>
        <w:t>.2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rsidR="00015A80" w:rsidRPr="00E56CAF" w:rsidRDefault="00015A80" w:rsidP="00015A80">
      <w:pPr>
        <w:tabs>
          <w:tab w:val="left" w:pos="1560"/>
        </w:tabs>
        <w:ind w:firstLine="284"/>
        <w:jc w:val="both"/>
        <w:rPr>
          <w:sz w:val="22"/>
          <w:szCs w:val="22"/>
        </w:rPr>
      </w:pPr>
      <w:r>
        <w:rPr>
          <w:sz w:val="22"/>
          <w:szCs w:val="22"/>
        </w:rPr>
        <w:t>6.</w:t>
      </w:r>
      <w:r w:rsidR="00840D52" w:rsidRPr="00F54AFC">
        <w:rPr>
          <w:sz w:val="22"/>
          <w:szCs w:val="22"/>
        </w:rPr>
        <w:t>1</w:t>
      </w:r>
      <w:r>
        <w:rPr>
          <w:sz w:val="22"/>
          <w:szCs w:val="22"/>
        </w:rPr>
        <w:t xml:space="preserve">.2.3.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rsidR="00015A80" w:rsidRPr="00AC3F45" w:rsidRDefault="00015A80" w:rsidP="00015A80">
      <w:pPr>
        <w:ind w:firstLine="284"/>
        <w:jc w:val="both"/>
        <w:rPr>
          <w:b/>
          <w:sz w:val="22"/>
          <w:szCs w:val="22"/>
        </w:rPr>
      </w:pPr>
      <w:r>
        <w:rPr>
          <w:sz w:val="22"/>
          <w:szCs w:val="22"/>
        </w:rPr>
        <w:t>6.</w:t>
      </w:r>
      <w:r w:rsidR="00840D52" w:rsidRPr="00F54AFC">
        <w:rPr>
          <w:sz w:val="22"/>
          <w:szCs w:val="22"/>
        </w:rPr>
        <w:t>1</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xml:space="preserve">)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AC3F45">
        <w:rPr>
          <w:b/>
          <w:sz w:val="22"/>
          <w:szCs w:val="22"/>
        </w:rPr>
        <w:t>в случае, если цена заключаемо</w:t>
      </w:r>
      <w:r w:rsidR="00CC251D">
        <w:rPr>
          <w:b/>
          <w:sz w:val="22"/>
          <w:szCs w:val="22"/>
        </w:rPr>
        <w:t>го договора превышает 1</w:t>
      </w:r>
      <w:r>
        <w:rPr>
          <w:b/>
          <w:sz w:val="22"/>
          <w:szCs w:val="22"/>
        </w:rPr>
        <w:t>00 000 (с</w:t>
      </w:r>
      <w:r w:rsidR="00CC251D">
        <w:rPr>
          <w:b/>
          <w:sz w:val="22"/>
          <w:szCs w:val="22"/>
        </w:rPr>
        <w:t>то</w:t>
      </w:r>
      <w:r w:rsidRPr="00AC3F45">
        <w:rPr>
          <w:b/>
          <w:sz w:val="22"/>
          <w:szCs w:val="22"/>
        </w:rPr>
        <w:t xml:space="preserve"> тысяч) рублей, в т.ч. НДС. При этом Заказчик формирует и утверждает </w:t>
      </w:r>
      <w:r w:rsidRPr="00AC3F45">
        <w:rPr>
          <w:b/>
          <w:sz w:val="22"/>
          <w:szCs w:val="22"/>
        </w:rPr>
        <w:lastRenderedPageBreak/>
        <w:t>письменный отчет – обоснование закупки по установлен</w:t>
      </w:r>
      <w:r>
        <w:rPr>
          <w:b/>
          <w:sz w:val="22"/>
          <w:szCs w:val="22"/>
        </w:rPr>
        <w:t>ной форме (Приложение № 3</w:t>
      </w:r>
      <w:r w:rsidRPr="00AC3F45">
        <w:rPr>
          <w:b/>
          <w:sz w:val="22"/>
          <w:szCs w:val="22"/>
        </w:rPr>
        <w:t xml:space="preserve"> к настоящему Положению о закупке).</w:t>
      </w:r>
    </w:p>
    <w:p w:rsidR="00015A80" w:rsidRPr="00AC3F45" w:rsidRDefault="00015A80" w:rsidP="00015A80">
      <w:pPr>
        <w:ind w:firstLine="284"/>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у единственного поставщика (исполнителя, подрядчи</w:t>
      </w:r>
      <w:r w:rsidR="0068265C">
        <w:rPr>
          <w:sz w:val="22"/>
          <w:szCs w:val="22"/>
        </w:rPr>
        <w:t>ка</w:t>
      </w:r>
      <w:r w:rsidR="00CC251D">
        <w:rPr>
          <w:sz w:val="22"/>
          <w:szCs w:val="22"/>
        </w:rPr>
        <w:t>) на сумму свыше 1</w:t>
      </w:r>
      <w:r w:rsidR="003C0ACF">
        <w:rPr>
          <w:sz w:val="22"/>
          <w:szCs w:val="22"/>
        </w:rPr>
        <w:t>00 000 (</w:t>
      </w:r>
      <w:r w:rsidR="00CC251D">
        <w:rPr>
          <w:sz w:val="22"/>
          <w:szCs w:val="22"/>
        </w:rPr>
        <w:t>сто</w:t>
      </w:r>
      <w:r w:rsidRPr="00AC3F45">
        <w:rPr>
          <w:sz w:val="22"/>
          <w:szCs w:val="22"/>
        </w:rPr>
        <w:t xml:space="preserve"> тысяч) рублей, в т.ч. НДС, в течение 3-х лет со дня заключения такого договора.</w:t>
      </w:r>
    </w:p>
    <w:p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sidR="00CC251D">
        <w:rPr>
          <w:b/>
          <w:sz w:val="22"/>
          <w:szCs w:val="22"/>
        </w:rPr>
        <w:t>менее 1</w:t>
      </w:r>
      <w:r w:rsidR="003C0ACF">
        <w:rPr>
          <w:b/>
          <w:sz w:val="22"/>
          <w:szCs w:val="22"/>
        </w:rPr>
        <w:t>00 000 (</w:t>
      </w:r>
      <w:r w:rsidR="00CC251D">
        <w:rPr>
          <w:b/>
          <w:sz w:val="22"/>
          <w:szCs w:val="22"/>
        </w:rPr>
        <w:t>сто</w:t>
      </w:r>
      <w:r w:rsidRPr="00AC3F45">
        <w:rPr>
          <w:b/>
          <w:sz w:val="22"/>
          <w:szCs w:val="22"/>
        </w:rPr>
        <w:t xml:space="preserve"> тысяч) рублей, в т.ч. НДС;</w:t>
      </w:r>
    </w:p>
    <w:p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w:t>
      </w:r>
      <w:r w:rsidR="00840D52" w:rsidRPr="00840D52">
        <w:rPr>
          <w:b/>
          <w:sz w:val="22"/>
          <w:szCs w:val="22"/>
        </w:rPr>
        <w:t>1</w:t>
      </w:r>
      <w:r w:rsidRPr="006B57D9">
        <w:rPr>
          <w:b/>
          <w:sz w:val="22"/>
          <w:szCs w:val="22"/>
        </w:rPr>
        <w:t>.</w:t>
      </w:r>
      <w:r>
        <w:rPr>
          <w:b/>
          <w:sz w:val="22"/>
          <w:szCs w:val="22"/>
        </w:rPr>
        <w:t>1.2.2, 6.</w:t>
      </w:r>
      <w:r w:rsidR="00840D52" w:rsidRPr="00840D52">
        <w:rPr>
          <w:b/>
          <w:sz w:val="22"/>
          <w:szCs w:val="22"/>
        </w:rPr>
        <w:t>1</w:t>
      </w:r>
      <w:r>
        <w:rPr>
          <w:b/>
          <w:sz w:val="22"/>
          <w:szCs w:val="22"/>
        </w:rPr>
        <w:t>.1.2.3, 6.</w:t>
      </w:r>
      <w:r w:rsidR="00840D52" w:rsidRPr="00840D52">
        <w:rPr>
          <w:b/>
          <w:sz w:val="22"/>
          <w:szCs w:val="22"/>
        </w:rPr>
        <w:t>1</w:t>
      </w:r>
      <w:r>
        <w:rPr>
          <w:b/>
          <w:sz w:val="22"/>
          <w:szCs w:val="22"/>
        </w:rPr>
        <w:t>.1.2.4, 6.</w:t>
      </w:r>
      <w:r w:rsidR="00840D52" w:rsidRPr="00840D52">
        <w:rPr>
          <w:b/>
          <w:sz w:val="22"/>
          <w:szCs w:val="22"/>
        </w:rPr>
        <w:t>1</w:t>
      </w:r>
      <w:r>
        <w:rPr>
          <w:b/>
          <w:sz w:val="22"/>
          <w:szCs w:val="22"/>
        </w:rPr>
        <w:t>.1.2.6, 6.</w:t>
      </w:r>
      <w:r w:rsidR="00840D52" w:rsidRPr="00840D52">
        <w:rPr>
          <w:b/>
          <w:sz w:val="22"/>
          <w:szCs w:val="22"/>
        </w:rPr>
        <w:t>1</w:t>
      </w:r>
      <w:r>
        <w:rPr>
          <w:b/>
          <w:sz w:val="22"/>
          <w:szCs w:val="22"/>
        </w:rPr>
        <w:t>.1.2.12, 6.</w:t>
      </w:r>
      <w:r w:rsidR="00840D52" w:rsidRPr="00840D52">
        <w:rPr>
          <w:b/>
          <w:sz w:val="22"/>
          <w:szCs w:val="22"/>
        </w:rPr>
        <w:t>1</w:t>
      </w:r>
      <w:r>
        <w:rPr>
          <w:b/>
          <w:sz w:val="22"/>
          <w:szCs w:val="22"/>
        </w:rPr>
        <w:t>.1.2.13, 6.</w:t>
      </w:r>
      <w:r w:rsidR="00840D52" w:rsidRPr="00840D52">
        <w:rPr>
          <w:b/>
          <w:sz w:val="22"/>
          <w:szCs w:val="22"/>
        </w:rPr>
        <w:t>1</w:t>
      </w:r>
      <w:r>
        <w:rPr>
          <w:b/>
          <w:sz w:val="22"/>
          <w:szCs w:val="22"/>
        </w:rPr>
        <w:t>.1.2.14, 6.</w:t>
      </w:r>
      <w:r w:rsidR="00840D52" w:rsidRPr="00840D52">
        <w:rPr>
          <w:b/>
          <w:sz w:val="22"/>
          <w:szCs w:val="22"/>
        </w:rPr>
        <w:t>1</w:t>
      </w:r>
      <w:r>
        <w:rPr>
          <w:b/>
          <w:sz w:val="22"/>
          <w:szCs w:val="22"/>
        </w:rPr>
        <w:t>.1.2.15, 6.</w:t>
      </w:r>
      <w:r w:rsidR="00840D52" w:rsidRPr="00840D52">
        <w:rPr>
          <w:b/>
          <w:sz w:val="22"/>
          <w:szCs w:val="22"/>
        </w:rPr>
        <w:t>1</w:t>
      </w:r>
      <w:r>
        <w:rPr>
          <w:b/>
          <w:sz w:val="22"/>
          <w:szCs w:val="22"/>
        </w:rPr>
        <w:t xml:space="preserve">.1.2.19 </w:t>
      </w:r>
      <w:r w:rsidRPr="00AC3F45">
        <w:rPr>
          <w:b/>
          <w:sz w:val="22"/>
          <w:szCs w:val="22"/>
        </w:rPr>
        <w:t>настоящего Положения.</w:t>
      </w:r>
    </w:p>
    <w:p w:rsidR="00015A80" w:rsidRPr="00AC3F45" w:rsidRDefault="00015A80" w:rsidP="00015A80">
      <w:pPr>
        <w:tabs>
          <w:tab w:val="left" w:pos="1560"/>
        </w:tabs>
        <w:ind w:firstLine="284"/>
        <w:jc w:val="both"/>
        <w:rPr>
          <w:sz w:val="22"/>
          <w:szCs w:val="22"/>
        </w:rPr>
      </w:pPr>
      <w:r>
        <w:rPr>
          <w:sz w:val="22"/>
          <w:szCs w:val="22"/>
        </w:rPr>
        <w:t>6.</w:t>
      </w:r>
      <w:r w:rsidR="00840D52" w:rsidRPr="00840D52">
        <w:rPr>
          <w:sz w:val="22"/>
          <w:szCs w:val="22"/>
        </w:rPr>
        <w:t>1</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w:t>
      </w:r>
      <w:r w:rsidR="00840D52" w:rsidRPr="00840D52">
        <w:rPr>
          <w:b/>
          <w:sz w:val="22"/>
          <w:szCs w:val="22"/>
        </w:rPr>
        <w:t>1</w:t>
      </w:r>
      <w:r w:rsidRPr="009E3700">
        <w:rPr>
          <w:b/>
          <w:sz w:val="22"/>
          <w:szCs w:val="22"/>
        </w:rPr>
        <w:t>.</w:t>
      </w:r>
      <w:r w:rsidR="00957933">
        <w:rPr>
          <w:b/>
          <w:sz w:val="22"/>
          <w:szCs w:val="22"/>
        </w:rPr>
        <w:t>1.2.28 и 6.</w:t>
      </w:r>
      <w:r w:rsidR="00840D52" w:rsidRPr="00840D52">
        <w:rPr>
          <w:b/>
          <w:sz w:val="22"/>
          <w:szCs w:val="22"/>
        </w:rPr>
        <w:t>1</w:t>
      </w:r>
      <w:r>
        <w:rPr>
          <w:b/>
          <w:sz w:val="22"/>
          <w:szCs w:val="22"/>
        </w:rPr>
        <w:t xml:space="preserve">.1.2.29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sidR="00957933">
        <w:rPr>
          <w:b/>
          <w:sz w:val="22"/>
          <w:szCs w:val="22"/>
        </w:rPr>
        <w:t>6.</w:t>
      </w:r>
      <w:r w:rsidR="00840D52" w:rsidRPr="00F54AFC">
        <w:rPr>
          <w:b/>
          <w:sz w:val="22"/>
          <w:szCs w:val="22"/>
        </w:rPr>
        <w:t>1</w:t>
      </w:r>
      <w:r w:rsidRPr="009E3700">
        <w:rPr>
          <w:b/>
          <w:sz w:val="22"/>
          <w:szCs w:val="22"/>
        </w:rPr>
        <w:t>.</w:t>
      </w:r>
      <w:r w:rsidR="00957933">
        <w:rPr>
          <w:b/>
          <w:sz w:val="22"/>
          <w:szCs w:val="22"/>
        </w:rPr>
        <w:t>1.2.28 и 6.</w:t>
      </w:r>
      <w:r w:rsidR="00840D52" w:rsidRPr="00F54AFC">
        <w:rPr>
          <w:b/>
          <w:sz w:val="22"/>
          <w:szCs w:val="22"/>
        </w:rPr>
        <w:t>1</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rsidR="00F47331" w:rsidRDefault="00F47331" w:rsidP="00CB7FC8">
      <w:pPr>
        <w:jc w:val="both"/>
        <w:rPr>
          <w:b/>
          <w:sz w:val="22"/>
          <w:szCs w:val="22"/>
        </w:rPr>
      </w:pPr>
    </w:p>
    <w:p w:rsidR="00CB7FC8" w:rsidRPr="00CB7FC8" w:rsidRDefault="00CB7FC8" w:rsidP="00A5411B">
      <w:pPr>
        <w:ind w:firstLine="284"/>
        <w:jc w:val="center"/>
        <w:rPr>
          <w:b/>
          <w:sz w:val="22"/>
          <w:szCs w:val="22"/>
        </w:rPr>
      </w:pPr>
      <w:r w:rsidRPr="00CB7FC8">
        <w:rPr>
          <w:b/>
          <w:sz w:val="22"/>
          <w:szCs w:val="22"/>
        </w:rPr>
        <w:t>7. Особенности проведения закупок</w:t>
      </w:r>
    </w:p>
    <w:p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rsidR="00544D37" w:rsidRPr="00822BA2" w:rsidRDefault="00544D37" w:rsidP="0058764D">
      <w:pPr>
        <w:ind w:firstLine="284"/>
        <w:jc w:val="both"/>
        <w:rPr>
          <w:sz w:val="22"/>
          <w:szCs w:val="22"/>
        </w:rPr>
      </w:pPr>
      <w:r>
        <w:rPr>
          <w:sz w:val="22"/>
          <w:szCs w:val="22"/>
        </w:rPr>
        <w:t>3) в случае осуществления закупок способом запрос предложений, запрос котировок</w:t>
      </w:r>
      <w:r w:rsidR="00822BA2" w:rsidRPr="00822BA2">
        <w:rPr>
          <w:sz w:val="22"/>
          <w:szCs w:val="22"/>
        </w:rPr>
        <w:t>.</w:t>
      </w:r>
    </w:p>
    <w:p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rsidR="00F80011" w:rsidRPr="00F80011" w:rsidRDefault="00F80011" w:rsidP="00F80011">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rsidR="00F80011" w:rsidRPr="00CD62AC" w:rsidRDefault="00F80011" w:rsidP="00CD62AC">
      <w:pPr>
        <w:ind w:firstLine="284"/>
        <w:jc w:val="both"/>
        <w:rPr>
          <w:sz w:val="22"/>
          <w:szCs w:val="22"/>
          <w:lang w:eastAsia="ru-RU"/>
        </w:rPr>
      </w:pPr>
    </w:p>
    <w:p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rsidR="00FE5AFF" w:rsidRPr="00BE3C27" w:rsidRDefault="003F46A6" w:rsidP="00FE5AFF">
      <w:pPr>
        <w:pStyle w:val="1"/>
        <w:spacing w:before="0" w:after="0"/>
        <w:ind w:firstLine="284"/>
        <w:jc w:val="both"/>
        <w:rPr>
          <w:rFonts w:ascii="Times New Roman" w:hAnsi="Times New Roman" w:cs="Times New Roman"/>
          <w:sz w:val="22"/>
          <w:szCs w:val="22"/>
        </w:rPr>
      </w:pPr>
      <w:bookmarkStart w:id="102" w:name="__RefHeading__205_2018128844"/>
      <w:bookmarkEnd w:id="102"/>
      <w:r w:rsidRPr="00BE3C27">
        <w:rPr>
          <w:rFonts w:ascii="Times New Roman" w:hAnsi="Times New Roman" w:cs="Times New Roman"/>
          <w:sz w:val="22"/>
          <w:szCs w:val="22"/>
        </w:rPr>
        <w:lastRenderedPageBreak/>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proofErr w:type="spellStart"/>
      <w:r w:rsidR="00D264EE">
        <w:rPr>
          <w:sz w:val="22"/>
          <w:szCs w:val="22"/>
        </w:rPr>
        <w:t>пп</w:t>
      </w:r>
      <w:proofErr w:type="spellEnd"/>
      <w:r w:rsidR="00D264EE">
        <w:rPr>
          <w:sz w:val="22"/>
          <w:szCs w:val="22"/>
        </w:rPr>
        <w:t>. 3 п. 7.2.1 настоящего Положения.</w:t>
      </w:r>
    </w:p>
    <w:p w:rsidR="00916E1A" w:rsidRPr="00AB1DAB" w:rsidRDefault="00AB1DAB" w:rsidP="00AB1DAB">
      <w:pPr>
        <w:ind w:firstLine="284"/>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rsidR="00FE5AFF" w:rsidRPr="00AC3F45" w:rsidRDefault="00FE5AFF" w:rsidP="00DF1DE5">
      <w:pPr>
        <w:ind w:firstLine="284"/>
        <w:jc w:val="both"/>
        <w:rPr>
          <w:sz w:val="22"/>
          <w:szCs w:val="22"/>
        </w:rPr>
      </w:pPr>
    </w:p>
    <w:p w:rsidR="00EE4289" w:rsidRPr="00526247" w:rsidRDefault="00526247" w:rsidP="005656E8">
      <w:pPr>
        <w:ind w:firstLine="284"/>
        <w:jc w:val="both"/>
        <w:rPr>
          <w:b/>
          <w:sz w:val="22"/>
          <w:szCs w:val="22"/>
        </w:rPr>
      </w:pPr>
      <w:r w:rsidRPr="00526247">
        <w:rPr>
          <w:b/>
          <w:sz w:val="22"/>
          <w:szCs w:val="22"/>
        </w:rPr>
        <w:t>7.3. Особенности проведения закупок закрытом способом</w:t>
      </w:r>
    </w:p>
    <w:p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526247" w:rsidRPr="00526247">
        <w:rPr>
          <w:sz w:val="22"/>
          <w:szCs w:val="22"/>
          <w:lang w:eastAsia="ru-RU"/>
        </w:rPr>
        <w:t xml:space="preserve">, осуществляемая закрытым способом, проводится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rsidR="00526247" w:rsidRPr="00BE3C27" w:rsidRDefault="0037546A" w:rsidP="000E789C">
      <w:pPr>
        <w:shd w:val="clear" w:color="auto" w:fill="FFFFFF"/>
        <w:ind w:firstLine="284"/>
        <w:jc w:val="both"/>
        <w:rPr>
          <w:sz w:val="22"/>
          <w:szCs w:val="22"/>
          <w:lang w:eastAsia="ru-RU"/>
        </w:rPr>
      </w:pPr>
      <w:bookmarkStart w:id="103" w:name="dst100301"/>
      <w:bookmarkEnd w:id="103"/>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rsidR="00526247" w:rsidRPr="00BE3C27" w:rsidRDefault="0037546A" w:rsidP="000E789C">
      <w:pPr>
        <w:shd w:val="clear" w:color="auto" w:fill="FFFFFF"/>
        <w:ind w:firstLine="284"/>
        <w:jc w:val="both"/>
        <w:rPr>
          <w:sz w:val="22"/>
          <w:szCs w:val="22"/>
          <w:lang w:eastAsia="ru-RU"/>
        </w:rPr>
      </w:pPr>
      <w:bookmarkStart w:id="104" w:name="dst100302"/>
      <w:bookmarkEnd w:id="104"/>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lastRenderedPageBreak/>
        <w:t>участникам закрытой конкурентной закупки в порядке, установленном положением о закупке, в сроки, установленные</w:t>
      </w:r>
      <w:r w:rsidR="000A27FF" w:rsidRPr="00BE3C27">
        <w:rPr>
          <w:sz w:val="22"/>
          <w:szCs w:val="22"/>
        </w:rPr>
        <w:t xml:space="preserve"> Законом № 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26247" w:rsidRPr="00526247" w:rsidRDefault="0037546A" w:rsidP="000E789C">
      <w:pPr>
        <w:shd w:val="clear" w:color="auto" w:fill="FFFFFF"/>
        <w:ind w:firstLine="284"/>
        <w:jc w:val="both"/>
        <w:rPr>
          <w:sz w:val="22"/>
          <w:szCs w:val="22"/>
          <w:lang w:eastAsia="ru-RU"/>
        </w:rPr>
      </w:pPr>
      <w:bookmarkStart w:id="105" w:name="dst100303"/>
      <w:bookmarkEnd w:id="105"/>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bookmarkEnd w:id="101"/>
    <w:p w:rsidR="005656E8" w:rsidRPr="00436526" w:rsidRDefault="005656E8" w:rsidP="00436526">
      <w:pPr>
        <w:tabs>
          <w:tab w:val="left" w:pos="1701"/>
        </w:tabs>
        <w:autoSpaceDE w:val="0"/>
        <w:jc w:val="both"/>
        <w:rPr>
          <w:rFonts w:eastAsia="Calibri"/>
          <w:sz w:val="22"/>
          <w:szCs w:val="22"/>
          <w:lang w:eastAsia="en-US"/>
        </w:rPr>
      </w:pPr>
    </w:p>
    <w:p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706A9" w:rsidRPr="00AC3F45" w:rsidRDefault="00D706A9" w:rsidP="00D706A9">
      <w:pPr>
        <w:pStyle w:val="a7"/>
        <w:tabs>
          <w:tab w:val="left" w:pos="1560"/>
        </w:tabs>
        <w:ind w:left="0" w:firstLine="284"/>
        <w:jc w:val="both"/>
        <w:rPr>
          <w:sz w:val="22"/>
          <w:szCs w:val="22"/>
        </w:rPr>
      </w:pPr>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rsidR="00D706A9" w:rsidRPr="00AC3F45" w:rsidRDefault="00D706A9" w:rsidP="00D706A9">
      <w:pPr>
        <w:pStyle w:val="a7"/>
        <w:tabs>
          <w:tab w:val="left" w:pos="1560"/>
        </w:tabs>
        <w:ind w:left="0" w:firstLine="284"/>
        <w:jc w:val="both"/>
        <w:rPr>
          <w:sz w:val="22"/>
          <w:szCs w:val="22"/>
        </w:rPr>
      </w:pPr>
      <w:r w:rsidRPr="00AC3F45">
        <w:rPr>
          <w:sz w:val="22"/>
          <w:szCs w:val="22"/>
        </w:rPr>
        <w:lastRenderedPageBreak/>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D706A9" w:rsidRPr="00AC3F45" w:rsidRDefault="00D706A9" w:rsidP="00D706A9">
      <w:pPr>
        <w:pStyle w:val="a7"/>
        <w:tabs>
          <w:tab w:val="left" w:pos="1560"/>
        </w:tabs>
        <w:ind w:left="0" w:firstLine="284"/>
        <w:jc w:val="both"/>
        <w:rPr>
          <w:sz w:val="22"/>
          <w:szCs w:val="22"/>
        </w:rPr>
      </w:pPr>
      <w:bookmarkStart w:id="106"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06"/>
    <w:p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rsidR="00D706A9" w:rsidRPr="00AC3F45" w:rsidRDefault="00D706A9" w:rsidP="00D706A9">
      <w:pPr>
        <w:pStyle w:val="a7"/>
        <w:tabs>
          <w:tab w:val="left" w:pos="1560"/>
        </w:tabs>
        <w:ind w:left="0" w:firstLine="284"/>
        <w:jc w:val="both"/>
        <w:rPr>
          <w:sz w:val="22"/>
          <w:szCs w:val="22"/>
        </w:rPr>
      </w:pPr>
      <w:bookmarkStart w:id="107"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07"/>
    <w:p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rsidR="00D706A9" w:rsidRPr="00AC3F45" w:rsidRDefault="00D706A9" w:rsidP="00D706A9">
      <w:pPr>
        <w:ind w:firstLine="284"/>
        <w:jc w:val="both"/>
        <w:rPr>
          <w:sz w:val="22"/>
          <w:szCs w:val="22"/>
        </w:rPr>
      </w:pPr>
      <w:r w:rsidRPr="00AC3F45">
        <w:rPr>
          <w:rStyle w:val="af0"/>
          <w:sz w:val="22"/>
          <w:szCs w:val="22"/>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rsidR="00D706A9" w:rsidRPr="00AC3F45" w:rsidRDefault="00D706A9" w:rsidP="00D706A9">
      <w:pPr>
        <w:ind w:firstLine="284"/>
        <w:jc w:val="both"/>
        <w:rPr>
          <w:sz w:val="22"/>
          <w:szCs w:val="22"/>
        </w:rPr>
      </w:pPr>
      <w:r w:rsidRPr="00AC3F45">
        <w:rPr>
          <w:sz w:val="22"/>
          <w:szCs w:val="22"/>
        </w:rPr>
        <w:t>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D706A9" w:rsidRPr="00AC3F45" w:rsidRDefault="00D706A9" w:rsidP="00D706A9">
      <w:pPr>
        <w:ind w:firstLine="284"/>
        <w:jc w:val="both"/>
        <w:rPr>
          <w:rFonts w:eastAsia="Calibri"/>
          <w:sz w:val="22"/>
          <w:szCs w:val="22"/>
          <w:lang w:eastAsia="en-US"/>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08" w:name="sub_800"/>
      <w:bookmarkStart w:id="109" w:name="sub_1010"/>
    </w:p>
    <w:p w:rsidR="00D40597" w:rsidRPr="00AC3F45" w:rsidRDefault="00D40597" w:rsidP="00C9288A">
      <w:pPr>
        <w:ind w:firstLine="284"/>
        <w:jc w:val="both"/>
        <w:rPr>
          <w:sz w:val="22"/>
          <w:szCs w:val="22"/>
        </w:rPr>
      </w:pPr>
    </w:p>
    <w:p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0" w:name="sub_76"/>
      <w:bookmarkStart w:id="111" w:name="__RefHeading__203_2018128844"/>
      <w:bookmarkStart w:id="112" w:name="__RefHeading__207_2018128844"/>
      <w:bookmarkEnd w:id="108"/>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0"/>
    <w:p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8"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xml:space="preserve">. Способ, размер и порядок предоставления обеспечения заявки устанавливается в документации о закупке. Требования к </w:t>
      </w:r>
      <w:r w:rsidR="00D706A9" w:rsidRPr="00BE3C27">
        <w:rPr>
          <w:sz w:val="22"/>
          <w:szCs w:val="22"/>
        </w:rPr>
        <w:lastRenderedPageBreak/>
        <w:t>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09"/>
    <w:p w:rsidR="00D706A9" w:rsidRPr="00AC3F45" w:rsidRDefault="00D706A9" w:rsidP="00015A80">
      <w:pPr>
        <w:tabs>
          <w:tab w:val="left" w:pos="1560"/>
        </w:tabs>
        <w:jc w:val="both"/>
        <w:rPr>
          <w:sz w:val="22"/>
          <w:szCs w:val="22"/>
        </w:rPr>
      </w:pPr>
    </w:p>
    <w:p w:rsidR="00D706A9" w:rsidRPr="00AC3F45" w:rsidRDefault="00D40597" w:rsidP="00815E2E">
      <w:pPr>
        <w:pStyle w:val="1"/>
        <w:spacing w:before="0" w:after="0"/>
        <w:ind w:firstLine="284"/>
        <w:jc w:val="center"/>
        <w:rPr>
          <w:rFonts w:ascii="Times New Roman" w:hAnsi="Times New Roman" w:cs="Times New Roman"/>
          <w:sz w:val="22"/>
          <w:szCs w:val="22"/>
        </w:rPr>
      </w:pPr>
      <w:bookmarkStart w:id="113" w:name="__RefHeading__209_2018128844"/>
      <w:bookmarkEnd w:id="113"/>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E3C27">
        <w:rPr>
          <w:rStyle w:val="ad"/>
          <w:sz w:val="22"/>
          <w:szCs w:val="22"/>
        </w:rPr>
        <w:footnoteReference w:id="1"/>
      </w:r>
    </w:p>
    <w:p w:rsidR="00D706A9" w:rsidRPr="00BE3C27" w:rsidRDefault="00D706A9" w:rsidP="00606147">
      <w:pPr>
        <w:pStyle w:val="a7"/>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sidR="000A27FF" w:rsidRPr="00BE3C27">
        <w:rPr>
          <w:sz w:val="22"/>
          <w:szCs w:val="22"/>
        </w:rPr>
        <w:t xml:space="preserve"> </w:t>
      </w:r>
      <w:r w:rsidRPr="00BE3C27">
        <w:rPr>
          <w:sz w:val="22"/>
          <w:szCs w:val="22"/>
        </w:rPr>
        <w:t>28 ст.</w:t>
      </w:r>
      <w:r w:rsidR="000A27FF" w:rsidRPr="00BE3C27">
        <w:rPr>
          <w:sz w:val="22"/>
          <w:szCs w:val="22"/>
        </w:rPr>
        <w:t xml:space="preserve"> </w:t>
      </w:r>
      <w:r w:rsidRPr="00BE3C27">
        <w:rPr>
          <w:sz w:val="22"/>
          <w:szCs w:val="22"/>
        </w:rPr>
        <w:t xml:space="preserve">3.4 </w:t>
      </w:r>
      <w:r w:rsidR="000A27FF" w:rsidRPr="00BE3C27">
        <w:rPr>
          <w:sz w:val="22"/>
          <w:szCs w:val="22"/>
        </w:rPr>
        <w:t xml:space="preserve">Закона № </w:t>
      </w:r>
      <w:r w:rsidRPr="00BE3C27">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lastRenderedPageBreak/>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В случае, если участник, представивший заявку на участие в закупке, признанную наилучшей,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r>
      <w:proofErr w:type="spellStart"/>
      <w:r w:rsidRPr="00BE3C27">
        <w:rPr>
          <w:sz w:val="22"/>
          <w:szCs w:val="22"/>
        </w:rPr>
        <w:t>непредоставления</w:t>
      </w:r>
      <w:proofErr w:type="spellEnd"/>
      <w:r w:rsidRPr="00BE3C27">
        <w:rPr>
          <w:sz w:val="22"/>
          <w:szCs w:val="22"/>
        </w:rPr>
        <w:t xml:space="preserve"> победителем  процедуры закупки письменного обоснования предлагаемой цены договора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rsidR="009D2042" w:rsidRPr="00BE3C27" w:rsidRDefault="009D2042" w:rsidP="009D2042">
      <w:pPr>
        <w:pStyle w:val="a7"/>
        <w:ind w:left="34" w:firstLine="250"/>
        <w:jc w:val="both"/>
        <w:rPr>
          <w:sz w:val="22"/>
          <w:szCs w:val="22"/>
        </w:rPr>
      </w:pPr>
      <w:proofErr w:type="spellStart"/>
      <w:r w:rsidRPr="00BE3C27">
        <w:rPr>
          <w:sz w:val="22"/>
          <w:szCs w:val="22"/>
        </w:rPr>
        <w:t>д</w:t>
      </w:r>
      <w:proofErr w:type="spellEnd"/>
      <w:r w:rsidRPr="00BE3C27">
        <w:rPr>
          <w:sz w:val="22"/>
          <w:szCs w:val="22"/>
        </w:rPr>
        <w:t>) изменение норм законодательства, регулирующих порядок исполнения договора и (или) обосновывающих потребность в товарах, работах, услугах;</w:t>
      </w:r>
    </w:p>
    <w:p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rsidR="00D706A9" w:rsidRPr="00AC3F45" w:rsidRDefault="00D40597" w:rsidP="00D706A9">
      <w:pPr>
        <w:ind w:firstLine="284"/>
        <w:jc w:val="both"/>
        <w:rPr>
          <w:sz w:val="22"/>
          <w:szCs w:val="22"/>
        </w:rPr>
      </w:pPr>
      <w:r>
        <w:rPr>
          <w:sz w:val="22"/>
          <w:szCs w:val="22"/>
        </w:rPr>
        <w:t>10</w:t>
      </w:r>
      <w:r w:rsidR="00606147" w:rsidRPr="00BE3C27">
        <w:rPr>
          <w:sz w:val="22"/>
          <w:szCs w:val="22"/>
        </w:rPr>
        <w:t>.10</w:t>
      </w:r>
      <w:r w:rsidR="00D706A9" w:rsidRPr="00BE3C27">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 документации о закупке</w:t>
      </w:r>
      <w:r w:rsidR="00D706A9" w:rsidRPr="00AC3F45">
        <w:rPr>
          <w:sz w:val="22"/>
          <w:szCs w:val="22"/>
        </w:rPr>
        <w:t>,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D706A9" w:rsidRPr="00AC3F45" w:rsidRDefault="00D40597" w:rsidP="00D706A9">
      <w:pPr>
        <w:pStyle w:val="a7"/>
        <w:tabs>
          <w:tab w:val="left" w:pos="720"/>
          <w:tab w:val="left" w:pos="1134"/>
        </w:tabs>
        <w:ind w:left="0" w:firstLine="284"/>
        <w:jc w:val="both"/>
        <w:rPr>
          <w:sz w:val="22"/>
          <w:szCs w:val="22"/>
        </w:rPr>
      </w:pPr>
      <w:r>
        <w:rPr>
          <w:sz w:val="22"/>
          <w:szCs w:val="22"/>
        </w:rPr>
        <w:t>10</w:t>
      </w:r>
      <w:r w:rsidR="00606147">
        <w:rPr>
          <w:sz w:val="22"/>
          <w:szCs w:val="22"/>
        </w:rPr>
        <w:t>.11</w:t>
      </w:r>
      <w:r w:rsidR="00D706A9" w:rsidRPr="00AC3F45">
        <w:rPr>
          <w:sz w:val="22"/>
          <w:szCs w:val="22"/>
        </w:rPr>
        <w:t xml:space="preserve">. Закупка считается проведённой со дня заключения договора. </w:t>
      </w:r>
    </w:p>
    <w:p w:rsidR="00D706A9" w:rsidRPr="00AC3F45" w:rsidRDefault="00D40597" w:rsidP="00D706A9">
      <w:pPr>
        <w:ind w:firstLine="284"/>
        <w:jc w:val="both"/>
        <w:outlineLvl w:val="2"/>
        <w:rPr>
          <w:bCs/>
          <w:color w:val="FF0000"/>
          <w:sz w:val="22"/>
          <w:szCs w:val="22"/>
          <w:highlight w:val="yellow"/>
          <w:lang w:eastAsia="ru-RU"/>
        </w:rPr>
      </w:pPr>
      <w:r>
        <w:rPr>
          <w:sz w:val="22"/>
          <w:szCs w:val="22"/>
        </w:rPr>
        <w:t>10</w:t>
      </w:r>
      <w:r w:rsidR="00606147">
        <w:rPr>
          <w:sz w:val="22"/>
          <w:szCs w:val="22"/>
        </w:rPr>
        <w:t>.12</w:t>
      </w:r>
      <w:r w:rsidR="00D706A9" w:rsidRPr="00AC3F45">
        <w:rPr>
          <w:sz w:val="22"/>
          <w:szCs w:val="22"/>
        </w:rPr>
        <w:t>. В течение 3-х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lastRenderedPageBreak/>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.13</w:t>
      </w:r>
      <w:r w:rsidR="00D706A9" w:rsidRPr="00BE3C27">
        <w:rPr>
          <w:sz w:val="22"/>
          <w:szCs w:val="22"/>
        </w:rPr>
        <w:t xml:space="preserve">. По результатам закупки договор может быть заключен с несколькими участниками закупки в случае, если это предусмотрено документацией о закупке. </w:t>
      </w:r>
      <w:r w:rsidR="00D706A9" w:rsidRPr="00BE3C27">
        <w:rPr>
          <w:sz w:val="22"/>
          <w:szCs w:val="22"/>
        </w:rPr>
        <w:tab/>
      </w:r>
    </w:p>
    <w:p w:rsidR="00D706A9" w:rsidRPr="00BE3C27" w:rsidRDefault="00D706A9" w:rsidP="00D706A9">
      <w:pPr>
        <w:pStyle w:val="a7"/>
        <w:ind w:left="34" w:firstLine="250"/>
        <w:jc w:val="both"/>
        <w:rPr>
          <w:sz w:val="22"/>
          <w:szCs w:val="22"/>
        </w:rPr>
      </w:pPr>
      <w:r w:rsidRPr="00BE3C27">
        <w:rPr>
          <w:sz w:val="22"/>
          <w:szCs w:val="22"/>
        </w:rPr>
        <w:t>В указанном случае в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D706A9" w:rsidRPr="00BE3C27" w:rsidRDefault="00D706A9" w:rsidP="00D706A9">
      <w:pPr>
        <w:rPr>
          <w:sz w:val="22"/>
          <w:szCs w:val="22"/>
        </w:rPr>
      </w:pPr>
    </w:p>
    <w:p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11</w:t>
      </w:r>
      <w:r w:rsidR="00D706A9" w:rsidRPr="00BE3C27">
        <w:rPr>
          <w:rFonts w:ascii="Times New Roman" w:hAnsi="Times New Roman" w:cs="Times New Roman"/>
          <w:sz w:val="22"/>
          <w:szCs w:val="22"/>
        </w:rPr>
        <w:t>. Исполнение договора, заключенного по результатам закупки.</w:t>
      </w:r>
    </w:p>
    <w:p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документации о закупке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rsidR="009C72A7" w:rsidRPr="00DF7201"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w:t>
      </w:r>
      <w:proofErr w:type="spellStart"/>
      <w:r w:rsidRPr="009C72A7">
        <w:rPr>
          <w:sz w:val="22"/>
          <w:szCs w:val="22"/>
        </w:rPr>
        <w:t>з</w:t>
      </w:r>
      <w:proofErr w:type="spellEnd"/>
      <w:r w:rsidRPr="009C72A7">
        <w:rPr>
          <w:sz w:val="22"/>
          <w:szCs w:val="22"/>
        </w:rPr>
        <w:t xml:space="preserve">)» пункта 2 Правил ведения реестра контрактов,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w:t>
      </w:r>
      <w:r w:rsidRPr="00DF7201">
        <w:rPr>
          <w:sz w:val="22"/>
          <w:szCs w:val="22"/>
        </w:rPr>
        <w:t>(Приложение № 4 к настоящему Положению).</w:t>
      </w:r>
    </w:p>
    <w:p w:rsidR="00D706A9" w:rsidRPr="00DF7201" w:rsidRDefault="00D706A9" w:rsidP="00D706A9">
      <w:pPr>
        <w:pStyle w:val="a7"/>
        <w:ind w:left="34" w:firstLine="250"/>
        <w:jc w:val="both"/>
        <w:rPr>
          <w:sz w:val="22"/>
          <w:szCs w:val="22"/>
        </w:rPr>
      </w:pPr>
      <w:r w:rsidRPr="00DF7201">
        <w:rPr>
          <w:sz w:val="22"/>
          <w:szCs w:val="22"/>
        </w:rPr>
        <w:lastRenderedPageBreak/>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D706A9" w:rsidRPr="00DF7201" w:rsidRDefault="00D706A9" w:rsidP="00D706A9">
      <w:pPr>
        <w:pStyle w:val="a7"/>
        <w:ind w:left="34" w:firstLine="250"/>
        <w:jc w:val="both"/>
        <w:rPr>
          <w:sz w:val="22"/>
          <w:szCs w:val="22"/>
        </w:rPr>
      </w:pPr>
      <w:r w:rsidRPr="00DF7201">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D706A9" w:rsidRPr="00DF7201" w:rsidRDefault="00F559BA" w:rsidP="00D706A9">
      <w:pPr>
        <w:pStyle w:val="a7"/>
        <w:tabs>
          <w:tab w:val="left" w:pos="567"/>
          <w:tab w:val="left" w:pos="1125"/>
        </w:tabs>
        <w:ind w:left="0" w:firstLine="284"/>
        <w:jc w:val="both"/>
        <w:rPr>
          <w:sz w:val="22"/>
          <w:szCs w:val="22"/>
        </w:rPr>
      </w:pPr>
      <w:r w:rsidRPr="00DF7201">
        <w:rPr>
          <w:sz w:val="22"/>
          <w:szCs w:val="22"/>
        </w:rPr>
        <w:t>11</w:t>
      </w:r>
      <w:r w:rsidR="00D706A9" w:rsidRPr="00DF7201">
        <w:rPr>
          <w:sz w:val="22"/>
          <w:szCs w:val="22"/>
        </w:rPr>
        <w:t xml:space="preserve">.5.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w:t>
      </w:r>
      <w:r w:rsidR="00665128" w:rsidRPr="00DF7201">
        <w:rPr>
          <w:sz w:val="22"/>
          <w:szCs w:val="22"/>
        </w:rPr>
        <w:t>учредителем предприятия</w:t>
      </w:r>
      <w:r w:rsidR="00D706A9" w:rsidRPr="00DF7201">
        <w:rPr>
          <w:sz w:val="22"/>
          <w:szCs w:val="22"/>
        </w:rPr>
        <w:t xml:space="preserve">, проведение процедуры закупки и заключение договора осуществляется только после такого согласования с </w:t>
      </w:r>
      <w:r w:rsidR="00DF7201" w:rsidRPr="00DF7201">
        <w:rPr>
          <w:sz w:val="22"/>
          <w:szCs w:val="22"/>
        </w:rPr>
        <w:t>собственником имущества</w:t>
      </w:r>
      <w:r w:rsidR="00665128" w:rsidRPr="00DF7201">
        <w:rPr>
          <w:sz w:val="22"/>
          <w:szCs w:val="22"/>
        </w:rPr>
        <w:t xml:space="preserve"> предприятия</w:t>
      </w:r>
      <w:r w:rsidR="00D706A9" w:rsidRPr="00DF7201">
        <w:rPr>
          <w:sz w:val="22"/>
          <w:szCs w:val="22"/>
        </w:rPr>
        <w:t>.</w:t>
      </w:r>
    </w:p>
    <w:p w:rsidR="00D706A9" w:rsidRPr="00AC3F45" w:rsidRDefault="00F559BA" w:rsidP="00D706A9">
      <w:pPr>
        <w:pStyle w:val="a7"/>
        <w:tabs>
          <w:tab w:val="left" w:pos="567"/>
        </w:tabs>
        <w:ind w:left="0" w:firstLine="284"/>
        <w:jc w:val="both"/>
        <w:rPr>
          <w:sz w:val="22"/>
          <w:szCs w:val="22"/>
        </w:rPr>
      </w:pPr>
      <w:r w:rsidRPr="00DF7201">
        <w:rPr>
          <w:sz w:val="22"/>
          <w:szCs w:val="22"/>
        </w:rPr>
        <w:t>11</w:t>
      </w:r>
      <w:r w:rsidR="00D706A9" w:rsidRPr="00DF7201">
        <w:rPr>
          <w:sz w:val="22"/>
          <w:szCs w:val="22"/>
        </w:rPr>
        <w:t xml:space="preserve">.6. </w:t>
      </w:r>
      <w:r w:rsidR="00DF7201" w:rsidRPr="00DF7201">
        <w:rPr>
          <w:sz w:val="22"/>
          <w:szCs w:val="22"/>
        </w:rPr>
        <w:t>Собственник имущества предприятия</w:t>
      </w:r>
      <w:r w:rsidR="00D706A9" w:rsidRPr="00DF7201">
        <w:rPr>
          <w:sz w:val="22"/>
          <w:szCs w:val="22"/>
        </w:rPr>
        <w:t xml:space="preserve"> обязан рассмотреть предложение Заказчика о совершении крупной сделки в течение 15-ти календарных дней с момента поступления </w:t>
      </w:r>
      <w:r w:rsidR="00DF7201" w:rsidRPr="00DF7201">
        <w:rPr>
          <w:sz w:val="22"/>
          <w:szCs w:val="22"/>
        </w:rPr>
        <w:t xml:space="preserve">такого предложения собственнику имущества предприятия </w:t>
      </w:r>
      <w:r w:rsidR="00D706A9" w:rsidRPr="00DF7201">
        <w:rPr>
          <w:sz w:val="22"/>
          <w:szCs w:val="22"/>
        </w:rPr>
        <w:t>(если уставом учреждения не предусмотрен более короткий срок).</w:t>
      </w:r>
    </w:p>
    <w:p w:rsidR="00D706A9" w:rsidRPr="00AC3F45" w:rsidRDefault="00D706A9" w:rsidP="00D706A9">
      <w:pPr>
        <w:pStyle w:val="a7"/>
        <w:tabs>
          <w:tab w:val="left" w:pos="770"/>
          <w:tab w:val="left" w:pos="1134"/>
        </w:tabs>
        <w:ind w:left="0"/>
        <w:jc w:val="both"/>
        <w:rPr>
          <w:sz w:val="22"/>
          <w:szCs w:val="22"/>
        </w:rPr>
      </w:pPr>
    </w:p>
    <w:p w:rsidR="00D706A9" w:rsidRPr="009F20B3" w:rsidRDefault="00F559BA" w:rsidP="00815E2E">
      <w:pPr>
        <w:ind w:firstLine="284"/>
        <w:jc w:val="center"/>
        <w:rPr>
          <w:sz w:val="22"/>
          <w:szCs w:val="22"/>
        </w:rPr>
      </w:pPr>
      <w:r>
        <w:rPr>
          <w:b/>
          <w:sz w:val="22"/>
          <w:szCs w:val="22"/>
        </w:rPr>
        <w:t>12</w:t>
      </w:r>
      <w:r w:rsidR="00D706A9" w:rsidRPr="009F20B3">
        <w:rPr>
          <w:b/>
          <w:sz w:val="22"/>
          <w:szCs w:val="22"/>
        </w:rPr>
        <w:t>. Отчётность по результатам закупки</w:t>
      </w:r>
    </w:p>
    <w:p w:rsidR="00D706A9" w:rsidRPr="00BE3C27" w:rsidRDefault="00F559BA" w:rsidP="00D706A9">
      <w:pPr>
        <w:pStyle w:val="aff9"/>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D706A9" w:rsidRPr="00AC3F45" w:rsidRDefault="00D706A9" w:rsidP="00D706A9">
      <w:pPr>
        <w:ind w:firstLine="284"/>
        <w:jc w:val="both"/>
        <w:rPr>
          <w:sz w:val="22"/>
          <w:szCs w:val="22"/>
        </w:rPr>
      </w:pPr>
    </w:p>
    <w:p w:rsidR="00D706A9" w:rsidRPr="00C64AE1" w:rsidRDefault="00F559BA" w:rsidP="00D706A9">
      <w:pPr>
        <w:pStyle w:val="a7"/>
        <w:ind w:left="0" w:firstLine="709"/>
        <w:jc w:val="both"/>
        <w:rPr>
          <w:b/>
          <w:sz w:val="22"/>
          <w:szCs w:val="22"/>
        </w:rPr>
      </w:pPr>
      <w:r>
        <w:rPr>
          <w:b/>
          <w:sz w:val="22"/>
          <w:szCs w:val="22"/>
        </w:rPr>
        <w:t>13</w:t>
      </w:r>
      <w:r w:rsidR="00D706A9"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D706A9">
        <w:rPr>
          <w:b/>
          <w:sz w:val="22"/>
          <w:szCs w:val="22"/>
        </w:rPr>
        <w:t>.</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 xml:space="preserve">.2.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D706A9" w:rsidRPr="00137D27">
        <w:rPr>
          <w:sz w:val="22"/>
          <w:szCs w:val="22"/>
        </w:rPr>
        <w:lastRenderedPageBreak/>
        <w:t>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D706A9" w:rsidRPr="00137D27" w:rsidRDefault="00D706A9" w:rsidP="00D706A9">
      <w:pPr>
        <w:pStyle w:val="a7"/>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D706A9" w:rsidRPr="00137D27" w:rsidRDefault="00D706A9" w:rsidP="00D706A9">
      <w:pPr>
        <w:pStyle w:val="a7"/>
        <w:ind w:left="0" w:firstLine="709"/>
        <w:jc w:val="both"/>
        <w:rPr>
          <w:sz w:val="22"/>
          <w:szCs w:val="22"/>
        </w:rPr>
      </w:pPr>
      <w:r w:rsidRPr="00137D27">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706A9" w:rsidRPr="00137D27" w:rsidRDefault="00D706A9" w:rsidP="00D706A9">
      <w:pPr>
        <w:pStyle w:val="a7"/>
        <w:ind w:left="0" w:firstLine="709"/>
        <w:jc w:val="both"/>
        <w:rPr>
          <w:sz w:val="22"/>
          <w:szCs w:val="22"/>
        </w:rPr>
      </w:pPr>
      <w:proofErr w:type="spellStart"/>
      <w:r w:rsidRPr="00137D27">
        <w:rPr>
          <w:sz w:val="22"/>
          <w:szCs w:val="22"/>
        </w:rPr>
        <w:t>д</w:t>
      </w:r>
      <w:proofErr w:type="spellEnd"/>
      <w:r w:rsidRPr="00137D27">
        <w:rPr>
          <w:sz w:val="22"/>
          <w:szCs w:val="22"/>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w:t>
      </w:r>
      <w:proofErr w:type="spellStart"/>
      <w:r w:rsidR="00F60067">
        <w:rPr>
          <w:sz w:val="22"/>
          <w:szCs w:val="22"/>
        </w:rPr>
        <w:t>д</w:t>
      </w:r>
      <w:proofErr w:type="spellEnd"/>
      <w:r w:rsidR="00F60067">
        <w:rPr>
          <w:sz w:val="22"/>
          <w:szCs w:val="22"/>
        </w:rPr>
        <w:t>"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706A9" w:rsidRPr="00137D27" w:rsidRDefault="00D706A9" w:rsidP="00D706A9">
      <w:pPr>
        <w:pStyle w:val="a7"/>
        <w:ind w:left="0" w:firstLine="709"/>
        <w:jc w:val="both"/>
        <w:rPr>
          <w:sz w:val="22"/>
          <w:szCs w:val="22"/>
        </w:rPr>
      </w:pPr>
      <w:proofErr w:type="spellStart"/>
      <w:r w:rsidRPr="00137D27">
        <w:rPr>
          <w:sz w:val="22"/>
          <w:szCs w:val="22"/>
        </w:rPr>
        <w:t>з</w:t>
      </w:r>
      <w:proofErr w:type="spellEnd"/>
      <w:r w:rsidRPr="00137D27">
        <w:rPr>
          <w:sz w:val="22"/>
          <w:szCs w:val="22"/>
        </w:rPr>
        <w:t xml:space="preserve">)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Pr="00137D27">
        <w:rPr>
          <w:sz w:val="22"/>
          <w:szCs w:val="22"/>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706A9" w:rsidRPr="00137D27" w:rsidRDefault="00D706A9" w:rsidP="00D706A9">
      <w:pPr>
        <w:pStyle w:val="a7"/>
        <w:ind w:left="0" w:firstLine="709"/>
        <w:jc w:val="both"/>
        <w:rPr>
          <w:sz w:val="22"/>
          <w:szCs w:val="22"/>
        </w:rPr>
      </w:pPr>
      <w:r w:rsidRPr="00137D27">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6A9" w:rsidRPr="00137D27" w:rsidRDefault="00D706A9" w:rsidP="00D706A9">
      <w:pPr>
        <w:pStyle w:val="a7"/>
        <w:ind w:left="0" w:firstLine="709"/>
        <w:jc w:val="both"/>
        <w:rPr>
          <w:sz w:val="22"/>
          <w:szCs w:val="22"/>
        </w:rPr>
      </w:pPr>
      <w:proofErr w:type="spellStart"/>
      <w:r w:rsidRPr="00137D27">
        <w:rPr>
          <w:sz w:val="22"/>
          <w:szCs w:val="22"/>
        </w:rPr>
        <w:t>д</w:t>
      </w:r>
      <w:proofErr w:type="spellEnd"/>
      <w:r w:rsidRPr="00137D27">
        <w:rPr>
          <w:sz w:val="22"/>
          <w:szCs w:val="22"/>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706A9" w:rsidRPr="00AC3F45" w:rsidRDefault="00D706A9" w:rsidP="00D706A9">
      <w:pPr>
        <w:pStyle w:val="a7"/>
        <w:tabs>
          <w:tab w:val="left" w:pos="770"/>
          <w:tab w:val="left" w:pos="1134"/>
        </w:tabs>
        <w:ind w:left="0"/>
        <w:jc w:val="both"/>
        <w:rPr>
          <w:sz w:val="22"/>
          <w:szCs w:val="22"/>
        </w:rPr>
      </w:pPr>
    </w:p>
    <w:p w:rsidR="00D706A9" w:rsidRPr="00AC3F45" w:rsidRDefault="00F60067" w:rsidP="007908CB">
      <w:pPr>
        <w:pStyle w:val="1"/>
        <w:spacing w:before="0" w:after="0"/>
        <w:ind w:firstLine="284"/>
        <w:jc w:val="center"/>
        <w:rPr>
          <w:rFonts w:ascii="Times New Roman" w:hAnsi="Times New Roman" w:cs="Times New Roman"/>
          <w:sz w:val="22"/>
          <w:szCs w:val="22"/>
        </w:rPr>
      </w:pPr>
      <w:bookmarkStart w:id="114" w:name="__RefHeading__213_2018128844"/>
      <w:bookmarkEnd w:id="114"/>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rsidR="00D706A9" w:rsidRPr="00AC3F45" w:rsidRDefault="00D706A9" w:rsidP="00D706A9">
      <w:pPr>
        <w:pStyle w:val="a7"/>
        <w:tabs>
          <w:tab w:val="left" w:pos="1276"/>
        </w:tabs>
        <w:ind w:left="0" w:firstLine="284"/>
        <w:jc w:val="both"/>
        <w:rPr>
          <w:sz w:val="22"/>
          <w:szCs w:val="22"/>
        </w:rPr>
      </w:pPr>
      <w:bookmarkStart w:id="115" w:name="sub_1101"/>
      <w:r w:rsidRPr="00AC3F45">
        <w:rPr>
          <w:sz w:val="22"/>
          <w:szCs w:val="22"/>
        </w:rPr>
        <w:t>1</w:t>
      </w:r>
      <w:r w:rsidR="00F60067">
        <w:rPr>
          <w:sz w:val="22"/>
          <w:szCs w:val="22"/>
        </w:rPr>
        <w:t>4</w:t>
      </w:r>
      <w:r w:rsidRPr="00AC3F45">
        <w:rPr>
          <w:sz w:val="22"/>
          <w:szCs w:val="22"/>
        </w:rPr>
        <w:t xml:space="preserve">.1 Настоящее Положение о закупке (новая редакция) вступает в силу </w:t>
      </w:r>
      <w:r w:rsidRPr="00AC3F45">
        <w:rPr>
          <w:b/>
          <w:sz w:val="22"/>
          <w:szCs w:val="22"/>
        </w:rPr>
        <w:t xml:space="preserve">с </w:t>
      </w:r>
      <w:r w:rsidR="00E76663">
        <w:rPr>
          <w:b/>
          <w:sz w:val="22"/>
          <w:szCs w:val="22"/>
        </w:rPr>
        <w:t>27.01.2020</w:t>
      </w:r>
      <w:r w:rsidR="008B4542">
        <w:rPr>
          <w:b/>
          <w:sz w:val="22"/>
          <w:szCs w:val="22"/>
        </w:rPr>
        <w:t xml:space="preserve"> года. </w:t>
      </w:r>
    </w:p>
    <w:p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 xml:space="preserve">.2 Положение подлежит утверждению </w:t>
      </w:r>
      <w:r w:rsidR="00CC3D71">
        <w:rPr>
          <w:sz w:val="22"/>
          <w:szCs w:val="22"/>
        </w:rPr>
        <w:t>директором предприятия</w:t>
      </w:r>
      <w:r w:rsidRPr="00AC3F45">
        <w:rPr>
          <w:sz w:val="22"/>
          <w:szCs w:val="22"/>
        </w:rPr>
        <w:t>.</w:t>
      </w:r>
    </w:p>
    <w:p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00CC3D71">
        <w:rPr>
          <w:sz w:val="22"/>
          <w:szCs w:val="22"/>
        </w:rPr>
        <w:t>.3</w:t>
      </w:r>
      <w:r w:rsidRPr="00AC3F45">
        <w:rPr>
          <w:sz w:val="22"/>
          <w:szCs w:val="22"/>
        </w:rPr>
        <w:t xml:space="preserve">.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rsidR="00D706A9" w:rsidRPr="00BE3C27" w:rsidRDefault="00D706A9" w:rsidP="00E8084D">
      <w:pPr>
        <w:pStyle w:val="a7"/>
        <w:tabs>
          <w:tab w:val="left" w:pos="880"/>
        </w:tabs>
        <w:ind w:left="0" w:firstLine="284"/>
        <w:jc w:val="both"/>
        <w:rPr>
          <w:sz w:val="22"/>
          <w:szCs w:val="22"/>
        </w:rPr>
      </w:pPr>
      <w:bookmarkStart w:id="116" w:name="sub_110"/>
      <w:bookmarkEnd w:id="115"/>
      <w:r w:rsidRPr="00BE3C27">
        <w:rPr>
          <w:sz w:val="22"/>
          <w:szCs w:val="22"/>
        </w:rPr>
        <w:t>1</w:t>
      </w:r>
      <w:r w:rsidR="00F60067">
        <w:rPr>
          <w:sz w:val="22"/>
          <w:szCs w:val="22"/>
        </w:rPr>
        <w:t>4</w:t>
      </w:r>
      <w:r w:rsidR="00CC3D71">
        <w:rPr>
          <w:sz w:val="22"/>
          <w:szCs w:val="22"/>
        </w:rPr>
        <w:t>.4</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rsidR="00E8084D" w:rsidRPr="00AC3F45" w:rsidRDefault="00F60067" w:rsidP="00E8084D">
      <w:pPr>
        <w:pStyle w:val="a7"/>
        <w:tabs>
          <w:tab w:val="left" w:pos="880"/>
        </w:tabs>
        <w:ind w:left="0" w:firstLine="284"/>
        <w:jc w:val="both"/>
        <w:rPr>
          <w:sz w:val="22"/>
          <w:szCs w:val="22"/>
        </w:rPr>
      </w:pPr>
      <w:r>
        <w:rPr>
          <w:sz w:val="22"/>
          <w:szCs w:val="22"/>
        </w:rPr>
        <w:lastRenderedPageBreak/>
        <w:t>14</w:t>
      </w:r>
      <w:r w:rsidR="00CC3D71">
        <w:rPr>
          <w:sz w:val="22"/>
          <w:szCs w:val="22"/>
        </w:rPr>
        <w:t>.5</w:t>
      </w:r>
      <w:r w:rsidR="00E8084D" w:rsidRPr="00BE3C27">
        <w:rPr>
          <w:sz w:val="22"/>
          <w:szCs w:val="22"/>
        </w:rPr>
        <w:t>. Настоящее Положение подлежит размещению в единой информационной системе не позднее чем в течение 15-ти календарных дней со дня его утверждения.</w:t>
      </w:r>
    </w:p>
    <w:p w:rsidR="00D706A9" w:rsidRPr="00DF1492" w:rsidRDefault="00D706A9" w:rsidP="00D706A9">
      <w:pPr>
        <w:pStyle w:val="a7"/>
        <w:tabs>
          <w:tab w:val="left" w:pos="880"/>
        </w:tabs>
        <w:ind w:left="0" w:firstLine="284"/>
        <w:jc w:val="both"/>
        <w:rPr>
          <w:sz w:val="22"/>
          <w:szCs w:val="22"/>
        </w:rPr>
      </w:pPr>
    </w:p>
    <w:bookmarkEnd w:id="111"/>
    <w:bookmarkEnd w:id="112"/>
    <w:bookmarkEnd w:id="116"/>
    <w:p w:rsidR="00D706A9" w:rsidRPr="00AC3F45" w:rsidRDefault="00D706A9" w:rsidP="00D706A9">
      <w:pPr>
        <w:pageBreakBefore/>
        <w:tabs>
          <w:tab w:val="left" w:pos="540"/>
          <w:tab w:val="left" w:pos="900"/>
        </w:tabs>
        <w:jc w:val="right"/>
        <w:rPr>
          <w:b/>
          <w:sz w:val="22"/>
          <w:szCs w:val="22"/>
        </w:rPr>
      </w:pPr>
      <w:r w:rsidRPr="00AC3F45">
        <w:rPr>
          <w:b/>
          <w:sz w:val="22"/>
          <w:szCs w:val="22"/>
        </w:rPr>
        <w:lastRenderedPageBreak/>
        <w:t>Приложение 1</w:t>
      </w:r>
    </w:p>
    <w:p w:rsidR="00D706A9" w:rsidRPr="00AC3F45" w:rsidRDefault="00D706A9" w:rsidP="00D706A9">
      <w:pPr>
        <w:tabs>
          <w:tab w:val="left" w:pos="540"/>
          <w:tab w:val="left" w:pos="900"/>
        </w:tabs>
        <w:jc w:val="right"/>
        <w:rPr>
          <w:b/>
          <w:sz w:val="22"/>
          <w:szCs w:val="22"/>
        </w:rPr>
      </w:pPr>
    </w:p>
    <w:p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rsidR="00D706A9" w:rsidRPr="00AC3F45" w:rsidRDefault="00D706A9" w:rsidP="00D706A9">
      <w:pPr>
        <w:tabs>
          <w:tab w:val="left" w:pos="284"/>
        </w:tabs>
        <w:rPr>
          <w:b/>
          <w:sz w:val="22"/>
          <w:szCs w:val="22"/>
        </w:rPr>
      </w:pPr>
    </w:p>
    <w:p w:rsidR="00D706A9" w:rsidRPr="00BE3C27"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p>
    <w:p w:rsidR="00D706A9" w:rsidRPr="00BE3C27" w:rsidRDefault="00D706A9" w:rsidP="00D706A9">
      <w:pPr>
        <w:numPr>
          <w:ilvl w:val="0"/>
          <w:numId w:val="22"/>
        </w:numPr>
        <w:tabs>
          <w:tab w:val="left" w:pos="0"/>
          <w:tab w:val="left" w:pos="284"/>
        </w:tabs>
        <w:autoSpaceDE w:val="0"/>
        <w:ind w:left="0" w:firstLine="0"/>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xml:space="preserve"> </w:t>
      </w:r>
      <w:r w:rsidRPr="00BE3C27">
        <w:rPr>
          <w:sz w:val="22"/>
          <w:szCs w:val="22"/>
        </w:rPr>
        <w:t>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Совокупная значимость всех кр</w:t>
      </w:r>
      <w:r>
        <w:rPr>
          <w:sz w:val="22"/>
          <w:szCs w:val="22"/>
        </w:rPr>
        <w:t>итериев должна быть равна 100%.</w:t>
      </w:r>
    </w:p>
    <w:p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rsidR="00D706A9" w:rsidRPr="00B83E44"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tblPr>
      <w:tblGrid>
        <w:gridCol w:w="1046"/>
        <w:gridCol w:w="3634"/>
        <w:gridCol w:w="2880"/>
        <w:gridCol w:w="2190"/>
      </w:tblGrid>
      <w:tr w:rsidR="00D706A9" w:rsidRPr="00B83E44"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b"/>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b"/>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b"/>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7073EC" w:rsidRDefault="00D706A9" w:rsidP="00904B36">
            <w:pPr>
              <w:pStyle w:val="affb"/>
              <w:tabs>
                <w:tab w:val="clear" w:pos="1980"/>
              </w:tabs>
              <w:ind w:left="0" w:firstLine="0"/>
              <w:jc w:val="center"/>
              <w:rPr>
                <w:b/>
                <w:sz w:val="21"/>
                <w:szCs w:val="21"/>
              </w:rPr>
            </w:pPr>
            <w:r w:rsidRPr="007073EC">
              <w:rPr>
                <w:b/>
                <w:sz w:val="21"/>
                <w:szCs w:val="21"/>
              </w:rPr>
              <w:t>З</w:t>
            </w:r>
            <w:r w:rsidR="001B3059">
              <w:rPr>
                <w:b/>
                <w:sz w:val="21"/>
                <w:szCs w:val="21"/>
              </w:rPr>
              <w:t>начимость критериев в процентах*</w:t>
            </w:r>
          </w:p>
          <w:p w:rsidR="00D706A9" w:rsidRPr="007073EC" w:rsidRDefault="00D706A9" w:rsidP="00904B36">
            <w:pPr>
              <w:pStyle w:val="affb"/>
              <w:tabs>
                <w:tab w:val="clear" w:pos="1980"/>
              </w:tabs>
              <w:ind w:left="0" w:firstLine="0"/>
              <w:jc w:val="center"/>
              <w:rPr>
                <w:b/>
                <w:sz w:val="21"/>
                <w:szCs w:val="21"/>
              </w:rPr>
            </w:pPr>
          </w:p>
          <w:p w:rsidR="00D706A9" w:rsidRPr="007073EC" w:rsidRDefault="00D706A9" w:rsidP="00904B36">
            <w:pPr>
              <w:pStyle w:val="affb"/>
              <w:tabs>
                <w:tab w:val="clear" w:pos="1980"/>
              </w:tabs>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D706A9" w:rsidRPr="00B83E44" w:rsidTr="00904B36">
        <w:trPr>
          <w:trHeight w:val="1202"/>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407CC1">
            <w:pPr>
              <w:pStyle w:val="affb"/>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b"/>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rsidTr="00904B36">
        <w:trPr>
          <w:trHeight w:val="1266"/>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rsidR="00D706A9" w:rsidRPr="00B83E44" w:rsidRDefault="00D706A9" w:rsidP="00D706A9">
            <w:pPr>
              <w:pStyle w:val="affb"/>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rsidR="00D706A9" w:rsidRPr="00B83E44" w:rsidRDefault="00D706A9" w:rsidP="00D706A9">
            <w:pPr>
              <w:pStyle w:val="affb"/>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rsidR="00D706A9" w:rsidRPr="00B83E44" w:rsidRDefault="00D706A9" w:rsidP="00D706A9">
            <w:pPr>
              <w:pStyle w:val="affb"/>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D706A9" w:rsidRPr="00B83E44" w:rsidRDefault="00D706A9" w:rsidP="00904B36">
            <w:pPr>
              <w:pStyle w:val="affb"/>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b"/>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1411"/>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b"/>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77"/>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b"/>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1509"/>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firstLine="0"/>
              <w:rPr>
                <w:sz w:val="20"/>
                <w:szCs w:val="20"/>
              </w:rPr>
            </w:pPr>
            <w:r w:rsidRPr="00B83E44">
              <w:rPr>
                <w:sz w:val="20"/>
                <w:szCs w:val="20"/>
              </w:rPr>
              <w:t>Максимальный приемлемый срок и минимальный приемлемый срок.</w:t>
            </w:r>
          </w:p>
          <w:p w:rsidR="00D706A9" w:rsidRDefault="00D706A9" w:rsidP="00904B36">
            <w:pPr>
              <w:pStyle w:val="affb"/>
              <w:ind w:left="0" w:firstLine="0"/>
              <w:rPr>
                <w:sz w:val="20"/>
                <w:szCs w:val="20"/>
              </w:rPr>
            </w:pPr>
          </w:p>
          <w:p w:rsidR="00D706A9" w:rsidRPr="00B83E44" w:rsidRDefault="00D706A9" w:rsidP="00904B36">
            <w:pPr>
              <w:pStyle w:val="affb"/>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b"/>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rsidTr="00904B36">
        <w:trPr>
          <w:trHeight w:val="1113"/>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b"/>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b"/>
              <w:tabs>
                <w:tab w:val="clear" w:pos="1980"/>
              </w:tabs>
              <w:ind w:left="0" w:hanging="3"/>
              <w:jc w:val="center"/>
              <w:rPr>
                <w:sz w:val="20"/>
                <w:szCs w:val="20"/>
              </w:rPr>
            </w:pPr>
            <w:r w:rsidRPr="00B83E44">
              <w:rPr>
                <w:sz w:val="20"/>
                <w:szCs w:val="20"/>
              </w:rPr>
              <w:t>Не более 30%</w:t>
            </w:r>
            <w:r w:rsidR="001B3059">
              <w:rPr>
                <w:sz w:val="20"/>
                <w:szCs w:val="20"/>
              </w:rPr>
              <w:t>*</w:t>
            </w:r>
          </w:p>
        </w:tc>
      </w:tr>
    </w:tbl>
    <w:p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rsidR="00D706A9" w:rsidRPr="00AC3F45" w:rsidRDefault="00D706A9" w:rsidP="00D706A9">
      <w:pPr>
        <w:jc w:val="center"/>
        <w:rPr>
          <w:sz w:val="22"/>
          <w:szCs w:val="22"/>
        </w:rPr>
      </w:pPr>
      <w:r w:rsidRPr="00AC3F45">
        <w:rPr>
          <w:sz w:val="22"/>
          <w:szCs w:val="22"/>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34.4pt" o:ole="" filled="t">
            <v:fill color2="black"/>
            <v:imagedata r:id="rId9" o:title=""/>
          </v:shape>
          <o:OLEObject Type="Embed" ProgID="Equation.3" ShapeID="_x0000_i1025" DrawAspect="Content" ObjectID="_1650780816" r:id="rId10"/>
        </w:object>
      </w:r>
      <w:r w:rsidRPr="00AC3F45">
        <w:rPr>
          <w:sz w:val="22"/>
          <w:szCs w:val="22"/>
        </w:rPr>
        <w:t>,</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Rai - рейтинг, присуждаемый i-й заявке по указанному критерию;</w:t>
      </w:r>
    </w:p>
    <w:p w:rsidR="00D706A9" w:rsidRPr="00AC3F45" w:rsidRDefault="00D706A9" w:rsidP="00D706A9">
      <w:pPr>
        <w:pStyle w:val="ConsPlusNonformat"/>
        <w:widowControl/>
        <w:ind w:left="1134"/>
        <w:rPr>
          <w:rFonts w:ascii="Times New Roman" w:hAnsi="Times New Roman" w:cs="Times New Roman"/>
          <w:sz w:val="22"/>
          <w:szCs w:val="22"/>
        </w:rPr>
      </w:pP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Amax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Ai</w:t>
      </w:r>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rsidR="00D706A9" w:rsidRPr="00AC3F45" w:rsidRDefault="00D706A9" w:rsidP="00D706A9">
      <w:pPr>
        <w:pStyle w:val="ConsPlusNonformat"/>
        <w:widowControl/>
        <w:ind w:left="1134"/>
        <w:rPr>
          <w:rFonts w:ascii="Times New Roman" w:hAnsi="Times New Roman" w:cs="Times New Roman"/>
          <w:sz w:val="22"/>
          <w:szCs w:val="22"/>
        </w:rPr>
      </w:pP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rsidR="00D706A9" w:rsidRPr="00AC3F45" w:rsidRDefault="00D477FB" w:rsidP="00D706A9">
      <w:pPr>
        <w:autoSpaceDE w:val="0"/>
        <w:ind w:left="1080"/>
        <w:jc w:val="both"/>
        <w:rPr>
          <w:sz w:val="22"/>
          <w:szCs w:val="22"/>
          <w:lang w:val="en-US"/>
        </w:rPr>
      </w:pPr>
      <w:r>
        <w:rPr>
          <w:noProof/>
          <w:sz w:val="22"/>
          <w:szCs w:val="22"/>
          <w:lang w:eastAsia="ru-RU"/>
        </w:rPr>
      </w:r>
      <w:r w:rsidRPr="00D477FB">
        <w:rPr>
          <w:noProof/>
          <w:sz w:val="22"/>
          <w:szCs w:val="22"/>
          <w:lang w:eastAsia="ru-RU"/>
        </w:rPr>
        <w:pict>
          <v:group id="Группа 17" o:spid="_x0000_s1026" style="width:174.6pt;height:99.6pt;mso-position-horizontal-relative:char;mso-position-vertical-relative:line" coordsize="3492,1992">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rsidR="002772F9" w:rsidRDefault="002772F9"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8;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rsidR="002772F9" w:rsidRDefault="002772F9"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 Box 7" o:spid="_x0000_s1031" type="#_x0000_t202" style="position:absolute;left:868;top:854;width:138;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rsidR="002772F9" w:rsidRDefault="002772F9" w:rsidP="00D706A9">
                    <w:pPr>
                      <w:rPr>
                        <w:b/>
                        <w:color w:val="000000"/>
                        <w:lang w:val="en-US"/>
                      </w:rPr>
                    </w:pPr>
                    <w:r>
                      <w:rPr>
                        <w:b/>
                        <w:color w:val="000000"/>
                        <w:lang w:val="en-US"/>
                      </w:rPr>
                      <w:t>=</w:t>
                    </w:r>
                  </w:p>
                </w:txbxContent>
              </v:textbox>
            </v:shape>
            <v:shape id="Text Box 8" o:spid="_x0000_s1032" type="#_x0000_t202" style="position:absolute;left:1368;top:629;width:28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rsidR="002772F9" w:rsidRDefault="002772F9" w:rsidP="00D706A9">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rsidR="002772F9" w:rsidRDefault="002772F9"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rsidR="002772F9" w:rsidRDefault="002772F9" w:rsidP="00D706A9">
                    <w:pPr>
                      <w:rPr>
                        <w:b/>
                        <w:color w:val="000000"/>
                        <w:lang w:val="en-US"/>
                      </w:rPr>
                    </w:pPr>
                    <w:r>
                      <w:rPr>
                        <w:b/>
                        <w:color w:val="000000"/>
                        <w:lang w:val="en-US"/>
                      </w:rPr>
                      <w:t>-</w:t>
                    </w:r>
                  </w:p>
                </w:txbxContent>
              </v:textbox>
            </v:shape>
            <v:shape id="Text Box 11" o:spid="_x0000_s1035" type="#_x0000_t202" style="position:absolute;left:2013;top:629;width:48;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rsidR="002772F9" w:rsidRDefault="002772F9"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 Box 12" o:spid="_x0000_s1036" type="#_x0000_t202" style="position:absolute;left:1868;top:689;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rsidR="002772F9" w:rsidRDefault="002772F9" w:rsidP="00D706A9">
                    <w:pPr>
                      <w:rPr>
                        <w:b/>
                        <w:i/>
                        <w:iCs/>
                        <w:color w:val="000000"/>
                      </w:rPr>
                    </w:pPr>
                    <w:r>
                      <w:rPr>
                        <w:b/>
                        <w:i/>
                        <w:iCs/>
                        <w:color w:val="000000"/>
                      </w:rPr>
                      <w:t>В</w:t>
                    </w:r>
                  </w:p>
                </w:txbxContent>
              </v:textbox>
            </v:shape>
            <v:shape id="Text Box 13" o:spid="_x0000_s1037" type="#_x0000_t202" style="position:absolute;left:1263;top:1034;width:286;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rsidR="002772F9" w:rsidRDefault="002772F9" w:rsidP="00D706A9">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rsidR="002772F9" w:rsidRDefault="002772F9"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rsidR="002772F9" w:rsidRDefault="002772F9" w:rsidP="00D706A9">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rsidR="002772F9" w:rsidRDefault="002772F9" w:rsidP="00D706A9">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rsidR="002772F9" w:rsidRDefault="002772F9"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19" o:spid="_x0000_s1043" type="#_x0000_t202" style="position:absolute;left:2245;top:854;width:1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rsidR="002772F9" w:rsidRDefault="002772F9" w:rsidP="00D706A9">
                    <w:pPr>
                      <w:rPr>
                        <w:b/>
                        <w:color w:val="000000"/>
                      </w:rPr>
                    </w:pPr>
                    <w:r>
                      <w:rPr>
                        <w:b/>
                        <w:color w:val="000000"/>
                      </w:rPr>
                      <w:t xml:space="preserve"> </w:t>
                    </w:r>
                    <w:proofErr w:type="spellStart"/>
                    <w:r>
                      <w:rPr>
                        <w:b/>
                        <w:color w:val="000000"/>
                      </w:rPr>
                      <w:t>х</w:t>
                    </w:r>
                    <w:proofErr w:type="spellEnd"/>
                  </w:p>
                </w:txbxContent>
              </v:textbox>
            </v:shape>
            <v:shape id="Text Box 20" o:spid="_x0000_s1044" type="#_x0000_t202" style="position:absolute;left:2410;top:854;width:3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rsidR="002772F9" w:rsidRDefault="002772F9" w:rsidP="00D706A9">
                    <w:pPr>
                      <w:rPr>
                        <w:color w:val="000000"/>
                        <w:lang w:val="en-US"/>
                      </w:rPr>
                    </w:pPr>
                    <w:r>
                      <w:rPr>
                        <w:color w:val="000000"/>
                        <w:lang w:val="en-US"/>
                      </w:rPr>
                      <w:t>100</w:t>
                    </w:r>
                  </w:p>
                </w:txbxContent>
              </v:textbox>
            </v:shape>
            <w10:wrap type="none"/>
            <w10:anchorlock/>
          </v:group>
        </w:pict>
      </w:r>
    </w:p>
    <w:p w:rsidR="00D706A9" w:rsidRPr="00AC3F45" w:rsidRDefault="00D706A9" w:rsidP="00D706A9">
      <w:pPr>
        <w:ind w:firstLine="720"/>
        <w:jc w:val="both"/>
        <w:rPr>
          <w:sz w:val="22"/>
          <w:szCs w:val="22"/>
          <w:lang w:val="en-US"/>
        </w:rPr>
      </w:pPr>
    </w:p>
    <w:p w:rsidR="00D706A9" w:rsidRPr="00AC3F45" w:rsidRDefault="00D706A9" w:rsidP="00D706A9">
      <w:pPr>
        <w:ind w:firstLine="720"/>
        <w:jc w:val="both"/>
        <w:rPr>
          <w:sz w:val="22"/>
          <w:szCs w:val="22"/>
        </w:rPr>
      </w:pPr>
      <w:r w:rsidRPr="00AC3F45">
        <w:rPr>
          <w:sz w:val="22"/>
          <w:szCs w:val="22"/>
        </w:rPr>
        <w:t xml:space="preserve">где: </w:t>
      </w:r>
    </w:p>
    <w:p w:rsidR="00D706A9" w:rsidRPr="00AC3F45" w:rsidRDefault="00D706A9" w:rsidP="00D706A9">
      <w:pPr>
        <w:ind w:left="720"/>
        <w:rPr>
          <w:sz w:val="22"/>
          <w:szCs w:val="22"/>
        </w:rPr>
      </w:pPr>
    </w:p>
    <w:p w:rsidR="00D706A9" w:rsidRPr="00AC3F45" w:rsidRDefault="00D706A9" w:rsidP="00D706A9">
      <w:pPr>
        <w:ind w:left="720"/>
        <w:rPr>
          <w:sz w:val="22"/>
          <w:szCs w:val="22"/>
        </w:rPr>
      </w:pPr>
      <w:r w:rsidRPr="00AC3F45">
        <w:rPr>
          <w:sz w:val="22"/>
          <w:szCs w:val="22"/>
        </w:rPr>
        <w:t>Rвi - рейтинг, присуждаемый i-й заявке по указанному критерию;</w:t>
      </w:r>
    </w:p>
    <w:p w:rsidR="00D706A9" w:rsidRPr="00AC3F45" w:rsidRDefault="00D706A9" w:rsidP="00D706A9">
      <w:pPr>
        <w:ind w:firstLine="720"/>
        <w:jc w:val="both"/>
        <w:rPr>
          <w:sz w:val="22"/>
          <w:szCs w:val="22"/>
        </w:rPr>
      </w:pPr>
      <w:r w:rsidRPr="00AC3F45">
        <w:rPr>
          <w:sz w:val="22"/>
          <w:szCs w:val="22"/>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ind w:firstLine="720"/>
        <w:jc w:val="both"/>
        <w:rPr>
          <w:sz w:val="22"/>
          <w:szCs w:val="22"/>
        </w:rPr>
      </w:pPr>
      <w:r w:rsidRPr="00AC3F45">
        <w:rPr>
          <w:sz w:val="22"/>
          <w:szCs w:val="22"/>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ind w:firstLine="720"/>
        <w:jc w:val="both"/>
        <w:rPr>
          <w:sz w:val="22"/>
          <w:szCs w:val="22"/>
        </w:rPr>
      </w:pPr>
      <w:r w:rsidRPr="00AC3F45">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autoSpaceDE w:val="0"/>
        <w:ind w:left="1080"/>
        <w:jc w:val="both"/>
        <w:rPr>
          <w:sz w:val="22"/>
          <w:szCs w:val="22"/>
        </w:rPr>
      </w:pPr>
    </w:p>
    <w:p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rsidR="00D706A9" w:rsidRPr="00AC3F45" w:rsidRDefault="00D477FB" w:rsidP="00D706A9">
      <w:pPr>
        <w:autoSpaceDE w:val="0"/>
        <w:ind w:left="1080"/>
        <w:jc w:val="both"/>
        <w:rPr>
          <w:sz w:val="22"/>
          <w:szCs w:val="22"/>
        </w:rPr>
      </w:pPr>
      <w:r>
        <w:rPr>
          <w:noProof/>
          <w:sz w:val="22"/>
          <w:szCs w:val="22"/>
          <w:lang w:eastAsia="ru-RU"/>
        </w:rPr>
      </w:r>
      <w:r>
        <w:rPr>
          <w:noProof/>
          <w:sz w:val="22"/>
          <w:szCs w:val="22"/>
          <w:lang w:eastAsia="ru-RU"/>
        </w:rPr>
        <w:pict>
          <v:group id="Группа 2" o:spid="_x0000_s1045" style="width:156.6pt;height:81.6pt;mso-position-horizontal-relative:char;mso-position-vertical-relative:line" coordsize="3132,1632">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2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24" o:spid="_x0000_s1048" type="#_x0000_t202" style="position:absolute;left:430;top:674;width:254;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rsidR="002772F9" w:rsidRDefault="002772F9"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rsidR="002772F9" w:rsidRDefault="002772F9" w:rsidP="00D706A9">
                    <w:pPr>
                      <w:rPr>
                        <w:i/>
                        <w:iCs/>
                        <w:color w:val="000000"/>
                        <w:sz w:val="16"/>
                        <w:szCs w:val="16"/>
                        <w:lang w:val="en-US"/>
                      </w:rPr>
                    </w:pPr>
                    <w:proofErr w:type="spellStart"/>
                    <w:r>
                      <w:rPr>
                        <w:i/>
                        <w:iCs/>
                        <w:color w:val="000000"/>
                        <w:sz w:val="16"/>
                        <w:szCs w:val="16"/>
                        <w:lang w:val="en-US"/>
                      </w:rPr>
                      <w:t>i</w:t>
                    </w:r>
                    <w:proofErr w:type="spellEnd"/>
                  </w:p>
                </w:txbxContent>
              </v:textbox>
            </v:shape>
            <v:shape id="Text Box 26" o:spid="_x0000_s1050" type="#_x0000_t202" style="position:absolute;left:690;top:674;width:136;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rsidR="002772F9" w:rsidRDefault="002772F9" w:rsidP="00D706A9">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rsidR="002772F9" w:rsidRDefault="002772F9" w:rsidP="00D706A9">
                    <w:pPr>
                      <w:rPr>
                        <w:i/>
                        <w:lang w:val="en-US"/>
                      </w:rPr>
                    </w:pPr>
                    <w:r>
                      <w:rPr>
                        <w:i/>
                      </w:rPr>
                      <w:t>С</w:t>
                    </w:r>
                    <w:proofErr w:type="spellStart"/>
                    <w:r>
                      <w:rPr>
                        <w:i/>
                        <w:lang w:val="en-US"/>
                      </w:rPr>
                      <w:t>i</w:t>
                    </w:r>
                    <w:proofErr w:type="spellEnd"/>
                  </w:p>
                </w:txbxContent>
              </v:textbox>
            </v:shape>
            <v:shape id="Text Box 28" o:spid="_x0000_s1052" type="#_x0000_t202" style="position:absolute;left:1495;top:509;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rsidR="002772F9" w:rsidRDefault="002772F9"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30" o:spid="_x0000_s1054" type="#_x0000_t202" style="position:absolute;left:1643;top:539;width:52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rsidR="002772F9" w:rsidRDefault="002772F9" w:rsidP="00D706A9">
                    <w:pPr>
                      <w:rPr>
                        <w:i/>
                        <w:iCs/>
                        <w:color w:val="000000"/>
                        <w:lang w:val="en-US"/>
                      </w:rPr>
                    </w:pPr>
                    <w:proofErr w:type="spellStart"/>
                    <w:r>
                      <w:rPr>
                        <w:i/>
                        <w:iCs/>
                        <w:color w:val="000000"/>
                        <w:lang w:val="en-US"/>
                      </w:rPr>
                      <w:t>Cmin</w:t>
                    </w:r>
                    <w:proofErr w:type="spellEnd"/>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32" o:spid="_x0000_s1056" type="#_x0000_t202" style="position:absolute;left:1418;top:914;width:52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rsidR="002772F9" w:rsidRDefault="002772F9" w:rsidP="00D706A9">
                    <w:pPr>
                      <w:rPr>
                        <w:i/>
                        <w:color w:val="000000"/>
                        <w:lang w:val="en-US"/>
                      </w:rPr>
                    </w:pPr>
                    <w:proofErr w:type="spellStart"/>
                    <w:r>
                      <w:rPr>
                        <w:i/>
                        <w:color w:val="000000"/>
                        <w:lang w:val="en-US"/>
                      </w:rPr>
                      <w:t>Cmin</w:t>
                    </w:r>
                    <w:proofErr w:type="spellEnd"/>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34" o:spid="_x0000_s1058" type="#_x0000_t202" style="position:absolute;left:2155;top:719;width:1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rsidR="002772F9" w:rsidRDefault="002772F9" w:rsidP="00D706A9">
                    <w:pPr>
                      <w:rPr>
                        <w:color w:val="000000"/>
                      </w:rPr>
                    </w:pPr>
                    <w:r>
                      <w:rPr>
                        <w:color w:val="000000"/>
                      </w:rPr>
                      <w:t xml:space="preserve"> </w:t>
                    </w:r>
                    <w:proofErr w:type="spellStart"/>
                    <w:r>
                      <w:rPr>
                        <w:color w:val="000000"/>
                      </w:rPr>
                      <w:t>х</w:t>
                    </w:r>
                    <w:proofErr w:type="spellEnd"/>
                  </w:p>
                </w:txbxContent>
              </v:textbox>
            </v:shape>
            <v:shape id="Text Box 35" o:spid="_x0000_s1059" type="#_x0000_t202" style="position:absolute;left:2339;top:719;width:537;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rsidR="002772F9" w:rsidRDefault="002772F9" w:rsidP="00D706A9">
                    <w:pPr>
                      <w:rPr>
                        <w:color w:val="000000"/>
                        <w:lang w:val="en-US"/>
                      </w:rPr>
                    </w:pPr>
                    <w:r>
                      <w:rPr>
                        <w:color w:val="000000"/>
                        <w:lang w:val="en-US"/>
                      </w:rPr>
                      <w:t>100</w:t>
                    </w:r>
                  </w:p>
                </w:txbxContent>
              </v:textbox>
            </v:shape>
            <w10:wrap type="none"/>
            <w10:anchorlock/>
          </v:group>
        </w:pict>
      </w:r>
    </w:p>
    <w:p w:rsidR="00D706A9" w:rsidRPr="00AC3F45" w:rsidRDefault="00D706A9" w:rsidP="00D706A9">
      <w:pPr>
        <w:ind w:firstLine="720"/>
        <w:jc w:val="both"/>
        <w:rPr>
          <w:sz w:val="22"/>
          <w:szCs w:val="22"/>
        </w:rPr>
      </w:pPr>
      <w:r w:rsidRPr="00AC3F45">
        <w:rPr>
          <w:sz w:val="22"/>
          <w:szCs w:val="22"/>
        </w:rPr>
        <w:t xml:space="preserve">где: </w:t>
      </w:r>
    </w:p>
    <w:p w:rsidR="00D706A9" w:rsidRPr="00AC3F45" w:rsidRDefault="00D477FB" w:rsidP="00D706A9">
      <w:pPr>
        <w:ind w:firstLine="720"/>
        <w:jc w:val="both"/>
        <w:rPr>
          <w:sz w:val="22"/>
          <w:szCs w:val="22"/>
        </w:rPr>
      </w:pPr>
      <w:r>
        <w:rPr>
          <w:noProof/>
          <w:sz w:val="22"/>
          <w:szCs w:val="22"/>
          <w:lang w:eastAsia="ru-RU"/>
        </w:rPr>
        <w:pict>
          <v:shape id="Надпись 1" o:spid="_x0000_s1060" type="#_x0000_t202" style="position:absolute;left:0;text-align:left;margin-left:18pt;margin-top:3pt;width:15.7pt;height:13.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rsidR="002772F9" w:rsidRDefault="002772F9"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w:r>
      <w:r w:rsidR="00D706A9" w:rsidRPr="00AC3F45">
        <w:rPr>
          <w:sz w:val="22"/>
          <w:szCs w:val="22"/>
        </w:rPr>
        <w:t> - рейтинг, присуждаемый i-й заявке по указанному критерию;</w:t>
      </w:r>
    </w:p>
    <w:p w:rsidR="00D706A9" w:rsidRPr="00AC3F45" w:rsidRDefault="00D706A9" w:rsidP="00D706A9">
      <w:pPr>
        <w:ind w:firstLine="720"/>
        <w:jc w:val="both"/>
        <w:rPr>
          <w:sz w:val="22"/>
          <w:szCs w:val="22"/>
        </w:rPr>
      </w:pPr>
      <w:r w:rsidRPr="00AC3F45">
        <w:rPr>
          <w:sz w:val="22"/>
          <w:szCs w:val="22"/>
          <w:lang w:val="en-US"/>
        </w:rPr>
        <w:t>Cmin</w:t>
      </w:r>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rsidR="00D706A9" w:rsidRPr="00AC3F45" w:rsidRDefault="00D706A9" w:rsidP="00D706A9">
      <w:pPr>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rsidR="00D706A9" w:rsidRPr="00C76E9A" w:rsidRDefault="00D706A9" w:rsidP="00D706A9">
      <w:pPr>
        <w:pStyle w:val="aff9"/>
        <w:jc w:val="right"/>
        <w:rPr>
          <w:b/>
          <w:sz w:val="22"/>
          <w:szCs w:val="22"/>
        </w:rPr>
      </w:pPr>
      <w:r w:rsidRPr="00AC3F45">
        <w:rPr>
          <w:b/>
          <w:sz w:val="22"/>
          <w:szCs w:val="22"/>
        </w:rPr>
        <w:br w:type="page"/>
      </w:r>
      <w:r w:rsidRPr="00C76E9A">
        <w:rPr>
          <w:b/>
          <w:sz w:val="22"/>
          <w:szCs w:val="22"/>
        </w:rPr>
        <w:lastRenderedPageBreak/>
        <w:t>Приложение 2</w:t>
      </w:r>
    </w:p>
    <w:p w:rsidR="00D706A9" w:rsidRPr="00C76E9A" w:rsidRDefault="00D706A9" w:rsidP="00D706A9">
      <w:pPr>
        <w:pStyle w:val="aff9"/>
        <w:jc w:val="center"/>
        <w:rPr>
          <w:b/>
          <w:sz w:val="22"/>
          <w:szCs w:val="22"/>
        </w:rPr>
      </w:pPr>
    </w:p>
    <w:p w:rsidR="00D706A9" w:rsidRPr="00C76E9A" w:rsidRDefault="00BB0F8A" w:rsidP="00D706A9">
      <w:pPr>
        <w:pStyle w:val="aff9"/>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rsidR="00D706A9" w:rsidRPr="00C76E9A" w:rsidRDefault="00D706A9" w:rsidP="00D706A9">
      <w:pPr>
        <w:pStyle w:val="aff9"/>
        <w:jc w:val="both"/>
        <w:rPr>
          <w:sz w:val="22"/>
          <w:szCs w:val="22"/>
        </w:rPr>
      </w:pPr>
    </w:p>
    <w:p w:rsidR="00D706A9" w:rsidRPr="00C76E9A" w:rsidRDefault="00BB0F8A" w:rsidP="00D706A9">
      <w:pPr>
        <w:pStyle w:val="aff9"/>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sidR="00F74076">
        <w:rPr>
          <w:sz w:val="22"/>
          <w:szCs w:val="22"/>
        </w:rPr>
        <w:t xml:space="preserve"> </w:t>
      </w:r>
      <w:r w:rsidR="00D706A9" w:rsidRPr="00C76E9A">
        <w:rPr>
          <w:sz w:val="22"/>
          <w:szCs w:val="22"/>
        </w:rPr>
        <w:t>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rsidR="00D706A9" w:rsidRPr="00C76E9A" w:rsidRDefault="00D706A9" w:rsidP="00D264EE">
      <w:pPr>
        <w:pStyle w:val="aff9"/>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 документации о закупке</w:t>
      </w:r>
      <w:r w:rsidRPr="00C76E9A">
        <w:rPr>
          <w:sz w:val="22"/>
          <w:szCs w:val="22"/>
        </w:rPr>
        <w:t xml:space="preserve">. </w:t>
      </w:r>
    </w:p>
    <w:p w:rsidR="00D706A9" w:rsidRPr="00C76E9A" w:rsidRDefault="008C06D6" w:rsidP="00D706A9">
      <w:pPr>
        <w:pStyle w:val="aff9"/>
        <w:jc w:val="both"/>
        <w:rPr>
          <w:sz w:val="22"/>
          <w:szCs w:val="22"/>
        </w:rPr>
      </w:pPr>
      <w:r>
        <w:rPr>
          <w:sz w:val="22"/>
          <w:szCs w:val="22"/>
        </w:rPr>
        <w:t>3</w:t>
      </w:r>
      <w:r w:rsidR="00D706A9" w:rsidRPr="00C76E9A">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rsidR="00D706A9" w:rsidRPr="00C76E9A" w:rsidRDefault="008C06D6" w:rsidP="00D706A9">
      <w:pPr>
        <w:pStyle w:val="aff9"/>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rsidR="00D706A9" w:rsidRPr="00C76E9A" w:rsidRDefault="008C06D6" w:rsidP="00D706A9">
      <w:pPr>
        <w:pStyle w:val="aff9"/>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D706A9" w:rsidRPr="00C76E9A" w:rsidRDefault="008C06D6" w:rsidP="00D706A9">
      <w:pPr>
        <w:pStyle w:val="aff9"/>
        <w:jc w:val="both"/>
        <w:rPr>
          <w:sz w:val="22"/>
          <w:szCs w:val="22"/>
        </w:rPr>
      </w:pPr>
      <w:r>
        <w:rPr>
          <w:sz w:val="22"/>
          <w:szCs w:val="22"/>
        </w:rPr>
        <w:t>6</w:t>
      </w:r>
      <w:r w:rsidR="00D706A9" w:rsidRPr="00C76E9A">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D706A9" w:rsidRPr="00C76E9A" w:rsidRDefault="008C06D6" w:rsidP="00D706A9">
      <w:pPr>
        <w:pStyle w:val="aff9"/>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D706A9" w:rsidRPr="00C76E9A" w:rsidRDefault="008C06D6" w:rsidP="00D706A9">
      <w:pPr>
        <w:pStyle w:val="aff9"/>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D706A9" w:rsidRPr="00C76E9A" w:rsidRDefault="008C06D6" w:rsidP="00D706A9">
      <w:pPr>
        <w:pStyle w:val="aff9"/>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D706A9" w:rsidRPr="00C76E9A" w:rsidRDefault="008C06D6" w:rsidP="00D706A9">
      <w:pPr>
        <w:pStyle w:val="aff9"/>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D706A9" w:rsidRPr="00C76E9A" w:rsidRDefault="008C06D6" w:rsidP="00D706A9">
      <w:pPr>
        <w:pStyle w:val="aff9"/>
        <w:jc w:val="both"/>
        <w:rPr>
          <w:sz w:val="22"/>
          <w:szCs w:val="22"/>
        </w:rPr>
      </w:pPr>
      <w:r>
        <w:rPr>
          <w:sz w:val="22"/>
          <w:szCs w:val="22"/>
        </w:rPr>
        <w:lastRenderedPageBreak/>
        <w:t>11</w:t>
      </w:r>
      <w:r w:rsidR="00D706A9" w:rsidRPr="00C76E9A">
        <w:rPr>
          <w:sz w:val="22"/>
          <w:szCs w:val="22"/>
        </w:rPr>
        <w:t>.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в документации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D706A9" w:rsidRPr="00C76E9A" w:rsidRDefault="008C06D6" w:rsidP="00D706A9">
      <w:pPr>
        <w:pStyle w:val="aff9"/>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rsidR="00D706A9" w:rsidRPr="00C76E9A" w:rsidRDefault="008C06D6" w:rsidP="00D706A9">
      <w:pPr>
        <w:pStyle w:val="aff9"/>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D706A9" w:rsidRPr="00C76E9A" w:rsidRDefault="008C06D6" w:rsidP="00D706A9">
      <w:pPr>
        <w:pStyle w:val="aff9"/>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D706A9" w:rsidRPr="00C76E9A" w:rsidRDefault="008C06D6" w:rsidP="00D706A9">
      <w:pPr>
        <w:pStyle w:val="aff9"/>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rsidR="00D706A9" w:rsidRPr="00C76E9A" w:rsidRDefault="008C06D6" w:rsidP="00D706A9">
      <w:pPr>
        <w:pStyle w:val="aff9"/>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D706A9" w:rsidRPr="00AC3F45" w:rsidRDefault="008C06D6" w:rsidP="00D706A9">
      <w:pPr>
        <w:pStyle w:val="aff9"/>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sidR="00837C99">
        <w:rPr>
          <w:sz w:val="22"/>
          <w:szCs w:val="22"/>
        </w:rPr>
        <w:t xml:space="preserve">котировок </w:t>
      </w:r>
      <w:r w:rsidR="00D706A9" w:rsidRPr="00C76E9A">
        <w:rPr>
          <w:sz w:val="22"/>
          <w:szCs w:val="22"/>
        </w:rPr>
        <w:t>в электронно</w:t>
      </w:r>
      <w:r w:rsidR="00837C99">
        <w:rPr>
          <w:sz w:val="22"/>
          <w:szCs w:val="22"/>
        </w:rPr>
        <w:t xml:space="preserve">й форме на электронной площадке </w:t>
      </w:r>
      <w:r w:rsidR="00D706A9" w:rsidRPr="00C76E9A">
        <w:rPr>
          <w:sz w:val="22"/>
          <w:szCs w:val="22"/>
        </w:rPr>
        <w:t>переторжка проводится в режиме реального времени в порядке, определяемом Регламентом данной электронной площад</w:t>
      </w:r>
      <w:r w:rsidR="00F53A64">
        <w:rPr>
          <w:sz w:val="22"/>
          <w:szCs w:val="22"/>
        </w:rPr>
        <w:t>ки.</w:t>
      </w:r>
    </w:p>
    <w:p w:rsidR="00D706A9" w:rsidRDefault="00D706A9" w:rsidP="00D706A9">
      <w:pPr>
        <w:widowControl w:val="0"/>
        <w:autoSpaceDE w:val="0"/>
        <w:autoSpaceDN w:val="0"/>
        <w:adjustRightInd w:val="0"/>
        <w:jc w:val="both"/>
        <w:rPr>
          <w:rFonts w:eastAsia="Calibri"/>
          <w:b/>
          <w:sz w:val="22"/>
          <w:szCs w:val="22"/>
          <w:lang w:eastAsia="en-US"/>
        </w:rPr>
      </w:pPr>
    </w:p>
    <w:p w:rsidR="00D706A9" w:rsidRPr="00AC3F45"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rsidR="00D706A9" w:rsidRPr="00AC3F45" w:rsidRDefault="00D706A9" w:rsidP="00D706A9">
      <w:pPr>
        <w:widowControl w:val="0"/>
        <w:autoSpaceDE w:val="0"/>
        <w:autoSpaceDN w:val="0"/>
        <w:adjustRightInd w:val="0"/>
        <w:jc w:val="center"/>
        <w:rPr>
          <w:rFonts w:eastAsia="Calibri"/>
          <w:b/>
          <w:sz w:val="22"/>
          <w:szCs w:val="22"/>
          <w:lang w:eastAsia="en-US"/>
        </w:rPr>
      </w:pP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rsidR="00D706A9" w:rsidRPr="00AC3F45" w:rsidRDefault="00D706A9" w:rsidP="00D706A9">
      <w:pPr>
        <w:widowControl w:val="0"/>
        <w:autoSpaceDE w:val="0"/>
        <w:autoSpaceDN w:val="0"/>
        <w:adjustRightInd w:val="0"/>
        <w:rPr>
          <w:rFonts w:eastAsia="Calibri"/>
          <w:sz w:val="22"/>
          <w:szCs w:val="22"/>
          <w:lang w:eastAsia="en-US"/>
        </w:rPr>
      </w:pPr>
    </w:p>
    <w:p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785"/>
      </w:tblGrid>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Наименование учреждения</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Место нахождения</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Почтовый адрес</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Адрес электронной почты</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Номер контактного телефона</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Ответственное должностное лицо заказчика</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bl>
    <w:p w:rsidR="00D706A9" w:rsidRPr="00AC3F45" w:rsidRDefault="00D706A9" w:rsidP="00D706A9">
      <w:pPr>
        <w:widowControl w:val="0"/>
        <w:autoSpaceDE w:val="0"/>
        <w:autoSpaceDN w:val="0"/>
        <w:adjustRightInd w:val="0"/>
        <w:rPr>
          <w:rFonts w:eastAsia="Calibri"/>
          <w:b/>
          <w:sz w:val="22"/>
          <w:szCs w:val="22"/>
          <w:lang w:eastAsia="en-US"/>
        </w:rPr>
      </w:pPr>
    </w:p>
    <w:p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918"/>
      </w:tblGrid>
      <w:tr w:rsidR="00D706A9" w:rsidRPr="00AC3F45" w:rsidTr="00904B36">
        <w:trPr>
          <w:trHeight w:val="521"/>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 xml:space="preserve">Предмет договора </w:t>
            </w:r>
          </w:p>
        </w:tc>
        <w:tc>
          <w:tcPr>
            <w:tcW w:w="5918" w:type="dxa"/>
          </w:tcPr>
          <w:p w:rsidR="00D706A9" w:rsidRPr="00AC3F45" w:rsidRDefault="00D706A9" w:rsidP="00904B36">
            <w:pPr>
              <w:autoSpaceDE w:val="0"/>
              <w:autoSpaceDN w:val="0"/>
              <w:adjustRightInd w:val="0"/>
              <w:jc w:val="both"/>
              <w:rPr>
                <w:rFonts w:eastAsia="Calibri"/>
                <w:lang w:eastAsia="en-US"/>
              </w:rPr>
            </w:pPr>
          </w:p>
        </w:tc>
      </w:tr>
      <w:tr w:rsidR="00D706A9" w:rsidRPr="00AC3F45" w:rsidTr="00904B36">
        <w:trPr>
          <w:trHeight w:val="843"/>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Способ закупки:</w:t>
            </w:r>
          </w:p>
        </w:tc>
        <w:tc>
          <w:tcPr>
            <w:tcW w:w="5918" w:type="dxa"/>
          </w:tcPr>
          <w:p w:rsidR="00D706A9" w:rsidRPr="00AC3F45" w:rsidRDefault="00D706A9" w:rsidP="00904B36">
            <w:pPr>
              <w:widowControl w:val="0"/>
              <w:autoSpaceDE w:val="0"/>
              <w:autoSpaceDN w:val="0"/>
              <w:adjustRightInd w:val="0"/>
              <w:spacing w:before="10"/>
              <w:ind w:right="1"/>
              <w:jc w:val="both"/>
              <w:rPr>
                <w:rFonts w:eastAsia="Calibri"/>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rsidTr="00904B36">
        <w:trPr>
          <w:trHeight w:val="923"/>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Цена заключаемого договора (тыс. руб.)</w:t>
            </w:r>
          </w:p>
        </w:tc>
        <w:tc>
          <w:tcPr>
            <w:tcW w:w="5918" w:type="dxa"/>
          </w:tcPr>
          <w:p w:rsidR="00D706A9" w:rsidRPr="00AC3F45" w:rsidRDefault="00D706A9" w:rsidP="00904B36">
            <w:pPr>
              <w:autoSpaceDE w:val="0"/>
              <w:autoSpaceDN w:val="0"/>
              <w:adjustRightInd w:val="0"/>
              <w:jc w:val="both"/>
              <w:rPr>
                <w:rFonts w:eastAsia="Calibri"/>
                <w:bCs/>
                <w:lang w:eastAsia="en-US"/>
              </w:rPr>
            </w:pPr>
          </w:p>
        </w:tc>
      </w:tr>
    </w:tbl>
    <w:p w:rsidR="00D706A9" w:rsidRPr="00AC3F45" w:rsidRDefault="00D706A9" w:rsidP="00D706A9">
      <w:pPr>
        <w:spacing w:line="276" w:lineRule="auto"/>
        <w:rPr>
          <w:rFonts w:eastAsia="Calibri"/>
          <w:b/>
          <w:sz w:val="22"/>
          <w:szCs w:val="22"/>
          <w:u w:val="single"/>
          <w:lang w:eastAsia="en-US"/>
        </w:rPr>
      </w:pPr>
    </w:p>
    <w:p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594"/>
        <w:gridCol w:w="3103"/>
        <w:gridCol w:w="3607"/>
      </w:tblGrid>
      <w:tr w:rsidR="00D706A9" w:rsidRPr="00AC3F45" w:rsidTr="00904B36">
        <w:tc>
          <w:tcPr>
            <w:tcW w:w="236"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 п/п</w:t>
            </w:r>
          </w:p>
        </w:tc>
        <w:tc>
          <w:tcPr>
            <w:tcW w:w="2650"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Дата и номер</w:t>
            </w:r>
          </w:p>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Наименование поставщика</w:t>
            </w:r>
          </w:p>
        </w:tc>
        <w:tc>
          <w:tcPr>
            <w:tcW w:w="3724"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rsidTr="00904B36">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1.</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r w:rsidR="00D706A9" w:rsidRPr="00AC3F45" w:rsidTr="00904B36">
        <w:tblPrEx>
          <w:tblLook w:val="0000"/>
        </w:tblPrEx>
        <w:trPr>
          <w:trHeight w:val="465"/>
        </w:trPr>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2.</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r w:rsidR="00D706A9" w:rsidRPr="00AC3F45" w:rsidTr="00904B36">
        <w:tblPrEx>
          <w:tblLook w:val="0000"/>
        </w:tblPrEx>
        <w:trPr>
          <w:trHeight w:val="501"/>
        </w:trPr>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3.</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bl>
    <w:p w:rsidR="00D706A9" w:rsidRPr="00AC3F45" w:rsidRDefault="00D706A9" w:rsidP="00D706A9">
      <w:pPr>
        <w:spacing w:after="200" w:line="276" w:lineRule="auto"/>
        <w:jc w:val="both"/>
        <w:rPr>
          <w:rFonts w:eastAsia="Calibri"/>
          <w:i/>
          <w:sz w:val="22"/>
          <w:szCs w:val="22"/>
          <w:lang w:eastAsia="en-US"/>
        </w:rPr>
      </w:pPr>
    </w:p>
    <w:p w:rsidR="00D706A9" w:rsidRPr="00AC3F45"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rsidR="00D706A9" w:rsidRPr="00AC3F45"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(подпись)                           (Ф.И.О. ответственного должностного лица*)</w:t>
      </w:r>
    </w:p>
    <w:p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rsidR="00D706A9" w:rsidRPr="00AC3F45" w:rsidRDefault="00D706A9" w:rsidP="00D706A9">
      <w:pPr>
        <w:spacing w:after="200" w:line="276" w:lineRule="auto"/>
        <w:rPr>
          <w:sz w:val="22"/>
          <w:szCs w:val="22"/>
          <w:lang w:eastAsia="ru-RU"/>
        </w:rPr>
      </w:pPr>
      <w:r>
        <w:rPr>
          <w:sz w:val="22"/>
          <w:szCs w:val="22"/>
          <w:lang w:eastAsia="ru-RU"/>
        </w:rPr>
        <w:t>«____» ___________ 201_ г.</w:t>
      </w:r>
    </w:p>
    <w:p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rsidR="00D706A9" w:rsidRPr="00AC3F45" w:rsidRDefault="00D706A9" w:rsidP="00D706A9">
      <w:pPr>
        <w:jc w:val="right"/>
        <w:outlineLvl w:val="2"/>
        <w:rPr>
          <w:b/>
          <w:bCs/>
          <w:sz w:val="22"/>
          <w:szCs w:val="22"/>
          <w:lang w:eastAsia="ru-RU"/>
        </w:rPr>
      </w:pPr>
    </w:p>
    <w:p w:rsidR="00D706A9" w:rsidRPr="00AC3F45" w:rsidRDefault="00D706A9" w:rsidP="00D706A9">
      <w:pPr>
        <w:jc w:val="center"/>
        <w:outlineLvl w:val="2"/>
        <w:rPr>
          <w:b/>
          <w:bCs/>
          <w:sz w:val="22"/>
          <w:szCs w:val="22"/>
          <w:lang w:eastAsia="ru-RU"/>
        </w:rPr>
      </w:pPr>
      <w:r w:rsidRPr="00AC3F45">
        <w:rPr>
          <w:b/>
          <w:bCs/>
          <w:sz w:val="22"/>
          <w:szCs w:val="22"/>
          <w:lang w:eastAsia="ru-RU"/>
        </w:rPr>
        <w:t>ФОРМА АКТА ОБ ИСПОЛНЕНИИ ОБЯЗАТЕЛЬСТВ</w:t>
      </w:r>
    </w:p>
    <w:p w:rsidR="00D706A9" w:rsidRPr="00AC3F45" w:rsidRDefault="00D706A9" w:rsidP="00D706A9">
      <w:pPr>
        <w:jc w:val="center"/>
        <w:outlineLvl w:val="2"/>
        <w:rPr>
          <w:b/>
          <w:bCs/>
          <w:sz w:val="22"/>
          <w:szCs w:val="22"/>
          <w:lang w:eastAsia="ru-RU"/>
        </w:rPr>
      </w:pPr>
      <w:r w:rsidRPr="00AC3F45">
        <w:rPr>
          <w:b/>
          <w:bCs/>
          <w:sz w:val="22"/>
          <w:szCs w:val="22"/>
          <w:lang w:eastAsia="ru-RU"/>
        </w:rPr>
        <w:t>ПО ДОГОВОРУ (ОБРАЗЕЦ)</w:t>
      </w:r>
    </w:p>
    <w:p w:rsidR="00D706A9" w:rsidRPr="00AC3F45" w:rsidRDefault="00D706A9" w:rsidP="00D706A9">
      <w:pPr>
        <w:outlineLvl w:val="2"/>
        <w:rPr>
          <w:b/>
          <w:bCs/>
          <w:sz w:val="22"/>
          <w:szCs w:val="22"/>
          <w:lang w:eastAsia="ru-RU"/>
        </w:rPr>
      </w:pPr>
    </w:p>
    <w:p w:rsidR="00D706A9" w:rsidRPr="00AC3F45" w:rsidRDefault="00D706A9" w:rsidP="00D706A9">
      <w:pPr>
        <w:jc w:val="center"/>
        <w:outlineLvl w:val="2"/>
        <w:rPr>
          <w:b/>
          <w:bCs/>
          <w:sz w:val="22"/>
          <w:szCs w:val="22"/>
          <w:lang w:eastAsia="ru-RU"/>
        </w:rPr>
      </w:pPr>
      <w:r>
        <w:rPr>
          <w:b/>
          <w:bCs/>
          <w:sz w:val="22"/>
          <w:szCs w:val="22"/>
          <w:lang w:eastAsia="ru-RU"/>
        </w:rPr>
        <w:t>Акт</w:t>
      </w:r>
    </w:p>
    <w:p w:rsidR="00D706A9" w:rsidRPr="00AC3F45" w:rsidRDefault="00D706A9" w:rsidP="00D706A9">
      <w:pPr>
        <w:jc w:val="center"/>
        <w:outlineLvl w:val="2"/>
        <w:rPr>
          <w:b/>
          <w:bCs/>
          <w:sz w:val="22"/>
          <w:szCs w:val="22"/>
          <w:lang w:eastAsia="ru-RU"/>
        </w:rPr>
      </w:pPr>
      <w:r w:rsidRPr="00AC3F45">
        <w:rPr>
          <w:b/>
          <w:bCs/>
          <w:sz w:val="22"/>
          <w:szCs w:val="22"/>
          <w:lang w:eastAsia="ru-RU"/>
        </w:rPr>
        <w:t>об испо</w:t>
      </w:r>
      <w:r>
        <w:rPr>
          <w:b/>
          <w:bCs/>
          <w:sz w:val="22"/>
          <w:szCs w:val="22"/>
          <w:lang w:eastAsia="ru-RU"/>
        </w:rPr>
        <w:t>лнении обязательств по договору</w:t>
      </w:r>
    </w:p>
    <w:p w:rsidR="00D706A9" w:rsidRPr="00AC3F45" w:rsidRDefault="00D706A9" w:rsidP="00D706A9">
      <w:pPr>
        <w:tabs>
          <w:tab w:val="left" w:pos="709"/>
        </w:tabs>
        <w:suppressAutoHyphens/>
        <w:overflowPunct w:val="0"/>
        <w:autoSpaceDN w:val="0"/>
        <w:textAlignment w:val="baseline"/>
        <w:rPr>
          <w:kern w:val="3"/>
          <w:sz w:val="22"/>
          <w:szCs w:val="22"/>
          <w:lang w:eastAsia="ru-RU"/>
        </w:rPr>
      </w:pPr>
    </w:p>
    <w:p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rsidR="00D706A9" w:rsidRPr="00AC3F45" w:rsidRDefault="00D706A9" w:rsidP="00D706A9">
      <w:pPr>
        <w:tabs>
          <w:tab w:val="left" w:pos="7470"/>
        </w:tabs>
        <w:rPr>
          <w:sz w:val="22"/>
          <w:szCs w:val="22"/>
          <w:lang w:eastAsia="ru-RU"/>
        </w:rPr>
      </w:pPr>
    </w:p>
    <w:p w:rsidR="00D706A9" w:rsidRPr="00021558" w:rsidRDefault="00CC3D71" w:rsidP="00D706A9">
      <w:pPr>
        <w:ind w:firstLine="709"/>
        <w:jc w:val="both"/>
        <w:rPr>
          <w:sz w:val="22"/>
          <w:szCs w:val="22"/>
          <w:lang w:eastAsia="ru-RU"/>
        </w:rPr>
      </w:pPr>
      <w:r>
        <w:rPr>
          <w:rFonts w:eastAsia="Calibri"/>
          <w:sz w:val="22"/>
          <w:szCs w:val="22"/>
          <w:lang w:eastAsia="en-US"/>
        </w:rPr>
        <w:t>Муниципальное унитарное предприятие "</w:t>
      </w:r>
      <w:r w:rsidR="00B57F90">
        <w:rPr>
          <w:rFonts w:eastAsia="Calibri"/>
          <w:sz w:val="22"/>
          <w:szCs w:val="22"/>
          <w:lang w:eastAsia="en-US"/>
        </w:rPr>
        <w:t>Кушнаренковское ЖКХ</w:t>
      </w:r>
      <w:r>
        <w:rPr>
          <w:rFonts w:eastAsia="Calibri"/>
          <w:sz w:val="22"/>
          <w:szCs w:val="22"/>
          <w:lang w:eastAsia="en-US"/>
        </w:rPr>
        <w:t>"</w:t>
      </w:r>
      <w:r w:rsidR="00B57F90">
        <w:rPr>
          <w:rFonts w:eastAsia="Calibri"/>
          <w:sz w:val="22"/>
          <w:szCs w:val="22"/>
          <w:lang w:eastAsia="en-US"/>
        </w:rPr>
        <w:t xml:space="preserve"> РБ</w:t>
      </w:r>
      <w:r w:rsidR="00D706A9" w:rsidRPr="00021558">
        <w:rPr>
          <w:rFonts w:eastAsia="Calibri"/>
          <w:sz w:val="22"/>
          <w:szCs w:val="22"/>
          <w:lang w:eastAsia="en-US"/>
        </w:rPr>
        <w:t xml:space="preserve">,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00D706A9" w:rsidRPr="00021558">
        <w:rPr>
          <w:sz w:val="22"/>
          <w:szCs w:val="22"/>
          <w:lang w:eastAsia="ru-RU"/>
        </w:rPr>
        <w:t>составили настоящий акт о нижеследующем:</w:t>
      </w:r>
    </w:p>
    <w:p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Договором №__ от «___» ___________201</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договора №__ от «___» ___________201</w:t>
      </w:r>
      <w:r>
        <w:rPr>
          <w:rFonts w:eastAsia="Calibri"/>
          <w:sz w:val="22"/>
          <w:szCs w:val="22"/>
          <w:lang w:eastAsia="en-US"/>
        </w:rPr>
        <w:t>_</w:t>
      </w:r>
      <w:r w:rsidRPr="00C7078C">
        <w:rPr>
          <w:rFonts w:eastAsia="Calibri"/>
          <w:sz w:val="22"/>
          <w:szCs w:val="22"/>
          <w:lang w:eastAsia="en-US"/>
        </w:rPr>
        <w:t xml:space="preserve"> г.</w:t>
      </w:r>
    </w:p>
    <w:p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экземплярах, по одному для каждой Стороны, имеющих одинаковую юридическую силу.</w:t>
      </w:r>
    </w:p>
    <w:p w:rsidR="00D706A9" w:rsidRPr="00AC3F45" w:rsidRDefault="00D706A9" w:rsidP="00D706A9">
      <w:pPr>
        <w:tabs>
          <w:tab w:val="decimal" w:pos="288"/>
          <w:tab w:val="decimal" w:pos="1152"/>
        </w:tabs>
        <w:jc w:val="both"/>
        <w:rPr>
          <w:rFonts w:eastAsia="Calibri"/>
          <w:sz w:val="22"/>
          <w:szCs w:val="22"/>
          <w:lang w:eastAsia="en-US"/>
        </w:rPr>
      </w:pPr>
    </w:p>
    <w:p w:rsidR="00D706A9" w:rsidRPr="00AC3F45" w:rsidRDefault="00D706A9" w:rsidP="00D706A9">
      <w:pPr>
        <w:tabs>
          <w:tab w:val="decimal" w:pos="288"/>
          <w:tab w:val="decimal" w:pos="1152"/>
        </w:tabs>
        <w:jc w:val="center"/>
        <w:rPr>
          <w:rFonts w:eastAsia="Calibri"/>
          <w:sz w:val="22"/>
          <w:szCs w:val="22"/>
          <w:lang w:eastAsia="en-US"/>
        </w:rPr>
      </w:pPr>
    </w:p>
    <w:p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rsidR="00D706A9" w:rsidRPr="00AC3F45" w:rsidRDefault="00D706A9" w:rsidP="00D706A9">
      <w:pPr>
        <w:spacing w:after="160" w:line="259" w:lineRule="auto"/>
        <w:rPr>
          <w:kern w:val="3"/>
          <w:sz w:val="22"/>
          <w:szCs w:val="22"/>
          <w:lang w:eastAsia="ru-RU"/>
        </w:rPr>
      </w:pPr>
    </w:p>
    <w:p w:rsidR="00980591" w:rsidRPr="00980591" w:rsidRDefault="00980591" w:rsidP="00980591">
      <w:pPr>
        <w:pStyle w:val="a7"/>
        <w:tabs>
          <w:tab w:val="left" w:pos="1701"/>
        </w:tabs>
        <w:autoSpaceDE w:val="0"/>
        <w:ind w:left="0" w:firstLine="284"/>
        <w:jc w:val="both"/>
        <w:rPr>
          <w:rFonts w:eastAsia="Calibri"/>
          <w:sz w:val="22"/>
          <w:szCs w:val="22"/>
          <w:lang w:eastAsia="en-US"/>
        </w:rPr>
      </w:pPr>
    </w:p>
    <w:p w:rsidR="009953B0" w:rsidRDefault="009953B0"/>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Pr="0074710C" w:rsidRDefault="00324D46" w:rsidP="00324D46">
      <w:pPr>
        <w:jc w:val="right"/>
        <w:rPr>
          <w:b/>
          <w:sz w:val="22"/>
          <w:szCs w:val="22"/>
        </w:rPr>
      </w:pPr>
      <w:r w:rsidRPr="0074710C">
        <w:rPr>
          <w:b/>
          <w:sz w:val="22"/>
          <w:szCs w:val="22"/>
        </w:rPr>
        <w:lastRenderedPageBreak/>
        <w:t>Приложение № 5</w:t>
      </w:r>
    </w:p>
    <w:p w:rsidR="00546C75" w:rsidRPr="00FD02E3" w:rsidRDefault="00546C75" w:rsidP="00324D46">
      <w:pPr>
        <w:jc w:val="right"/>
        <w:rPr>
          <w:sz w:val="22"/>
          <w:szCs w:val="22"/>
        </w:rPr>
      </w:pPr>
    </w:p>
    <w:p w:rsidR="00546C75" w:rsidRDefault="00546C75" w:rsidP="00546C75">
      <w:pPr>
        <w:jc w:val="center"/>
        <w:rPr>
          <w:b/>
          <w:sz w:val="22"/>
          <w:szCs w:val="22"/>
        </w:rPr>
      </w:pPr>
      <w:r w:rsidRPr="0074710C">
        <w:rPr>
          <w:b/>
          <w:sz w:val="22"/>
          <w:szCs w:val="22"/>
        </w:rPr>
        <w:t>Ф</w:t>
      </w:r>
      <w:r w:rsidR="0074710C">
        <w:rPr>
          <w:b/>
          <w:sz w:val="22"/>
          <w:szCs w:val="22"/>
        </w:rPr>
        <w:t>ОРМА ЗАЯВКИ НА УЧАСТИЕ В ЗАПРОСЕ КОТИРОВОК В ЭЛЕКТРОННОЙ ФОРМЕ (ОБРАЗЕЦ)</w:t>
      </w:r>
    </w:p>
    <w:p w:rsidR="0074710C" w:rsidRDefault="0074710C" w:rsidP="00546C75">
      <w:pPr>
        <w:jc w:val="center"/>
        <w:rPr>
          <w:b/>
          <w:sz w:val="22"/>
          <w:szCs w:val="22"/>
        </w:rPr>
      </w:pPr>
    </w:p>
    <w:p w:rsidR="0074710C" w:rsidRPr="0074710C" w:rsidRDefault="0074710C" w:rsidP="00546C75">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rsidR="00241FB4" w:rsidRPr="0074710C" w:rsidRDefault="00FD02E3" w:rsidP="00546C75">
      <w:pPr>
        <w:jc w:val="center"/>
        <w:rPr>
          <w:b/>
          <w:sz w:val="22"/>
          <w:szCs w:val="22"/>
        </w:rPr>
      </w:pPr>
      <w:r w:rsidRPr="0074710C">
        <w:rPr>
          <w:b/>
          <w:sz w:val="22"/>
          <w:szCs w:val="22"/>
        </w:rPr>
        <w:t>на право заключения договора на ___________________________</w:t>
      </w:r>
    </w:p>
    <w:p w:rsidR="00FD02E3" w:rsidRPr="0074710C" w:rsidRDefault="00FD02E3" w:rsidP="00546C75">
      <w:pPr>
        <w:jc w:val="center"/>
        <w:rPr>
          <w:b/>
          <w:sz w:val="20"/>
          <w:szCs w:val="20"/>
        </w:rPr>
      </w:pPr>
      <w:r w:rsidRPr="0074710C">
        <w:rPr>
          <w:b/>
        </w:rPr>
        <w:t xml:space="preserve">                                                           </w:t>
      </w:r>
      <w:r w:rsidRPr="0074710C">
        <w:rPr>
          <w:b/>
          <w:sz w:val="20"/>
          <w:szCs w:val="20"/>
        </w:rPr>
        <w:t>(наименование объекта закупки)</w:t>
      </w:r>
    </w:p>
    <w:p w:rsidR="00F41BC7" w:rsidRPr="00F41BC7" w:rsidRDefault="00F41BC7" w:rsidP="00546C75">
      <w:pPr>
        <w:jc w:val="center"/>
        <w:rPr>
          <w:sz w:val="22"/>
          <w:szCs w:val="22"/>
        </w:rPr>
      </w:pPr>
    </w:p>
    <w:p w:rsidR="00FD02E3" w:rsidRPr="00F41BC7" w:rsidRDefault="00FD02E3" w:rsidP="00FD02E3">
      <w:pPr>
        <w:autoSpaceDE w:val="0"/>
        <w:autoSpaceDN w:val="0"/>
        <w:adjustRightInd w:val="0"/>
        <w:jc w:val="center"/>
        <w:rPr>
          <w:sz w:val="22"/>
          <w:szCs w:val="22"/>
        </w:rPr>
      </w:pPr>
      <w:r w:rsidRPr="00F41BC7">
        <w:rPr>
          <w:sz w:val="22"/>
          <w:szCs w:val="22"/>
        </w:rPr>
        <w:t xml:space="preserve">« </w:t>
      </w:r>
      <w:r w:rsidRPr="00F41BC7">
        <w:rPr>
          <w:sz w:val="22"/>
          <w:szCs w:val="22"/>
          <w:u w:val="single"/>
        </w:rPr>
        <w:t xml:space="preserve">      </w:t>
      </w:r>
      <w:r w:rsidRPr="00F41BC7">
        <w:rPr>
          <w:sz w:val="22"/>
          <w:szCs w:val="22"/>
        </w:rPr>
        <w:t xml:space="preserve">» </w:t>
      </w:r>
      <w:r w:rsidRPr="00F41BC7">
        <w:rPr>
          <w:sz w:val="22"/>
          <w:szCs w:val="22"/>
          <w:u w:val="single"/>
        </w:rPr>
        <w:t xml:space="preserve">                       </w:t>
      </w:r>
      <w:r w:rsidR="00E76663">
        <w:rPr>
          <w:sz w:val="22"/>
          <w:szCs w:val="22"/>
        </w:rPr>
        <w:t>2020</w:t>
      </w:r>
      <w:r w:rsidR="00F41BC7" w:rsidRPr="00F41BC7">
        <w:rPr>
          <w:sz w:val="22"/>
          <w:szCs w:val="22"/>
        </w:rPr>
        <w:t xml:space="preserve">г.        </w:t>
      </w:r>
      <w:r w:rsidR="00F41BC7" w:rsidRPr="00F41BC7">
        <w:rPr>
          <w:sz w:val="22"/>
          <w:szCs w:val="22"/>
        </w:rPr>
        <w:tab/>
      </w:r>
      <w:r w:rsidR="00F41BC7" w:rsidRPr="00F41BC7">
        <w:rPr>
          <w:sz w:val="22"/>
          <w:szCs w:val="22"/>
        </w:rPr>
        <w:tab/>
      </w:r>
      <w:r w:rsidR="00F41BC7">
        <w:rPr>
          <w:sz w:val="22"/>
          <w:szCs w:val="22"/>
        </w:rPr>
        <w:t xml:space="preserve">       </w:t>
      </w:r>
      <w:r w:rsidR="00F41BC7" w:rsidRPr="00F41BC7">
        <w:rPr>
          <w:sz w:val="22"/>
          <w:szCs w:val="22"/>
        </w:rPr>
        <w:tab/>
      </w:r>
      <w:r w:rsidRPr="00F41BC7">
        <w:rPr>
          <w:sz w:val="22"/>
          <w:szCs w:val="22"/>
        </w:rPr>
        <w:t xml:space="preserve">                 </w:t>
      </w:r>
      <w:r w:rsidRPr="00F41BC7">
        <w:rPr>
          <w:sz w:val="22"/>
          <w:szCs w:val="22"/>
        </w:rPr>
        <w:tab/>
        <w:t>г. ______________</w:t>
      </w:r>
    </w:p>
    <w:p w:rsidR="00FD02E3" w:rsidRPr="00F41BC7" w:rsidRDefault="00FD02E3" w:rsidP="00FD02E3">
      <w:pPr>
        <w:rPr>
          <w:sz w:val="22"/>
          <w:szCs w:val="22"/>
        </w:rPr>
      </w:pPr>
    </w:p>
    <w:p w:rsidR="00F41BC7" w:rsidRPr="00F41BC7" w:rsidRDefault="00FD02E3" w:rsidP="00FD02E3">
      <w:pPr>
        <w:rPr>
          <w:sz w:val="22"/>
          <w:szCs w:val="22"/>
        </w:rPr>
      </w:pPr>
      <w:r w:rsidRPr="00F41BC7">
        <w:rPr>
          <w:sz w:val="22"/>
          <w:szCs w:val="22"/>
        </w:rPr>
        <w:t xml:space="preserve">Кому: </w:t>
      </w:r>
      <w:r w:rsidR="00F41BC7" w:rsidRPr="00F41BC7">
        <w:rPr>
          <w:sz w:val="22"/>
          <w:szCs w:val="22"/>
        </w:rPr>
        <w:t>__________________________</w:t>
      </w:r>
    </w:p>
    <w:p w:rsidR="00FD02E3" w:rsidRDefault="00FD02E3" w:rsidP="00FD02E3">
      <w:pPr>
        <w:rPr>
          <w:sz w:val="22"/>
          <w:szCs w:val="22"/>
        </w:rPr>
      </w:pPr>
      <w:r w:rsidRPr="00F41BC7">
        <w:rPr>
          <w:sz w:val="22"/>
          <w:szCs w:val="22"/>
        </w:rPr>
        <w:t>От кого:  ____________________________________________________________________________</w:t>
      </w:r>
    </w:p>
    <w:p w:rsidR="000D5A12" w:rsidRPr="000D5A12" w:rsidRDefault="000D5A12" w:rsidP="00FD02E3">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rsidR="00FD02E3" w:rsidRPr="00F41BC7" w:rsidRDefault="00FD02E3" w:rsidP="00FD02E3">
      <w:pPr>
        <w:rPr>
          <w:sz w:val="22"/>
          <w:szCs w:val="22"/>
        </w:rPr>
      </w:pPr>
      <w:r w:rsidRPr="00F41BC7">
        <w:rPr>
          <w:sz w:val="22"/>
          <w:szCs w:val="22"/>
        </w:rPr>
        <w:t>Контактное лицо:  ____________________________________________________________________</w:t>
      </w:r>
    </w:p>
    <w:p w:rsidR="00FD02E3" w:rsidRPr="00F41BC7" w:rsidRDefault="00FD02E3" w:rsidP="00FD02E3">
      <w:pPr>
        <w:jc w:val="both"/>
        <w:rPr>
          <w:sz w:val="22"/>
          <w:szCs w:val="22"/>
        </w:rPr>
      </w:pPr>
      <w:r w:rsidRPr="00F41BC7">
        <w:rPr>
          <w:sz w:val="22"/>
          <w:szCs w:val="22"/>
        </w:rPr>
        <w:t>Контактный телефон:_________________________ Адрес электронной почты _________________</w:t>
      </w:r>
    </w:p>
    <w:p w:rsidR="00FD02E3" w:rsidRDefault="00FD02E3" w:rsidP="00FD02E3">
      <w:pPr>
        <w:jc w:val="both"/>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 xml:space="preserve">в полном соответствии с требованиями, установленными </w:t>
      </w:r>
      <w:r w:rsidR="00F41BC7" w:rsidRPr="00F41BC7">
        <w:rPr>
          <w:sz w:val="22"/>
          <w:szCs w:val="22"/>
        </w:rPr>
        <w:t>извещением</w:t>
      </w:r>
      <w:r w:rsidRPr="00F41BC7">
        <w:rPr>
          <w:sz w:val="22"/>
          <w:szCs w:val="22"/>
        </w:rPr>
        <w:t xml:space="preserve"> о</w:t>
      </w:r>
      <w:r w:rsidR="00F41BC7" w:rsidRPr="00F41BC7">
        <w:rPr>
          <w:sz w:val="22"/>
          <w:szCs w:val="22"/>
        </w:rPr>
        <w:t xml:space="preserve"> проведении запроса</w:t>
      </w:r>
      <w:r w:rsidRPr="00F41BC7">
        <w:rPr>
          <w:sz w:val="22"/>
          <w:szCs w:val="22"/>
        </w:rPr>
        <w:t xml:space="preserve"> котировок:</w:t>
      </w:r>
    </w:p>
    <w:p w:rsidR="00740F26" w:rsidRPr="00F41BC7"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2438"/>
      </w:tblGrid>
      <w:tr w:rsidR="00FD02E3" w:rsidRPr="00740F26" w:rsidTr="00F41BC7">
        <w:trPr>
          <w:trHeight w:val="357"/>
        </w:trPr>
        <w:tc>
          <w:tcPr>
            <w:tcW w:w="567" w:type="dxa"/>
            <w:tcBorders>
              <w:right w:val="single" w:sz="4" w:space="0" w:color="auto"/>
            </w:tcBorders>
          </w:tcPr>
          <w:p w:rsidR="00FD02E3" w:rsidRPr="00740F26" w:rsidRDefault="00FD02E3" w:rsidP="00583024">
            <w:r w:rsidRPr="00740F26">
              <w:rPr>
                <w:sz w:val="22"/>
                <w:szCs w:val="22"/>
              </w:rPr>
              <w:t>1.</w:t>
            </w:r>
          </w:p>
        </w:tc>
        <w:tc>
          <w:tcPr>
            <w:tcW w:w="6521" w:type="dxa"/>
            <w:tcBorders>
              <w:left w:val="single" w:sz="4" w:space="0" w:color="auto"/>
              <w:right w:val="single" w:sz="4" w:space="0" w:color="auto"/>
            </w:tcBorders>
          </w:tcPr>
          <w:p w:rsidR="00FD02E3" w:rsidRPr="00740F26" w:rsidRDefault="00FD02E3" w:rsidP="00583024">
            <w:r w:rsidRPr="00740F26">
              <w:rPr>
                <w:sz w:val="22"/>
                <w:szCs w:val="22"/>
              </w:rPr>
              <w:t>ФИО руководителя</w:t>
            </w:r>
          </w:p>
        </w:tc>
        <w:tc>
          <w:tcPr>
            <w:tcW w:w="2438" w:type="dxa"/>
            <w:tcBorders>
              <w:left w:val="single" w:sz="4" w:space="0" w:color="auto"/>
            </w:tcBorders>
          </w:tcPr>
          <w:p w:rsidR="00FD02E3" w:rsidRPr="00740F26" w:rsidRDefault="00FD02E3" w:rsidP="00583024">
            <w:pPr>
              <w:rPr>
                <w:lang w:val="en-US"/>
              </w:rPr>
            </w:pPr>
            <w:r w:rsidRPr="00740F26">
              <w:rPr>
                <w:sz w:val="22"/>
                <w:szCs w:val="22"/>
                <w:lang w:val="en-US"/>
              </w:rPr>
              <w:t xml:space="preserve"> </w:t>
            </w:r>
          </w:p>
        </w:tc>
      </w:tr>
      <w:tr w:rsidR="00FD02E3" w:rsidRPr="00740F26" w:rsidTr="00F41BC7">
        <w:trPr>
          <w:trHeight w:val="349"/>
        </w:trPr>
        <w:tc>
          <w:tcPr>
            <w:tcW w:w="567" w:type="dxa"/>
            <w:vMerge w:val="restart"/>
            <w:tcBorders>
              <w:right w:val="single" w:sz="4" w:space="0" w:color="auto"/>
            </w:tcBorders>
          </w:tcPr>
          <w:p w:rsidR="00FD02E3" w:rsidRPr="00740F26" w:rsidRDefault="00FD02E3" w:rsidP="00583024">
            <w:r w:rsidRPr="00740F26">
              <w:rPr>
                <w:sz w:val="22"/>
                <w:szCs w:val="22"/>
              </w:rPr>
              <w:t>2.</w:t>
            </w:r>
          </w:p>
        </w:tc>
        <w:tc>
          <w:tcPr>
            <w:tcW w:w="6521" w:type="dxa"/>
            <w:tcBorders>
              <w:left w:val="single" w:sz="4" w:space="0" w:color="auto"/>
              <w:right w:val="single" w:sz="4" w:space="0" w:color="auto"/>
            </w:tcBorders>
          </w:tcPr>
          <w:p w:rsidR="00FD02E3" w:rsidRPr="00740F26" w:rsidRDefault="00FD02E3" w:rsidP="00583024">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r w:rsidRPr="00740F26">
              <w:rPr>
                <w:sz w:val="22"/>
                <w:szCs w:val="22"/>
              </w:rPr>
              <w:t xml:space="preserve"> </w:t>
            </w:r>
          </w:p>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tabs>
                <w:tab w:val="left" w:pos="904"/>
              </w:tabs>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740F26">
        <w:trPr>
          <w:trHeight w:val="591"/>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rsidR="00FD02E3" w:rsidRPr="00740F26" w:rsidRDefault="00FD02E3" w:rsidP="00583024"/>
        </w:tc>
      </w:tr>
      <w:tr w:rsidR="00FD02E3" w:rsidRPr="00740F26" w:rsidTr="00F41BC7">
        <w:trPr>
          <w:trHeight w:val="349"/>
        </w:trPr>
        <w:tc>
          <w:tcPr>
            <w:tcW w:w="567" w:type="dxa"/>
            <w:vMerge w:val="restart"/>
            <w:tcBorders>
              <w:right w:val="single" w:sz="4" w:space="0" w:color="auto"/>
            </w:tcBorders>
          </w:tcPr>
          <w:p w:rsidR="00FD02E3" w:rsidRPr="00740F26" w:rsidRDefault="00FD02E3" w:rsidP="00583024">
            <w:r w:rsidRPr="00740F26">
              <w:rPr>
                <w:sz w:val="22"/>
                <w:szCs w:val="22"/>
              </w:rPr>
              <w:t xml:space="preserve">3. </w:t>
            </w:r>
          </w:p>
        </w:tc>
        <w:tc>
          <w:tcPr>
            <w:tcW w:w="8959" w:type="dxa"/>
            <w:gridSpan w:val="2"/>
            <w:tcBorders>
              <w:left w:val="single" w:sz="4" w:space="0" w:color="auto"/>
            </w:tcBorders>
          </w:tcPr>
          <w:p w:rsidR="00FD02E3" w:rsidRPr="00740F26" w:rsidRDefault="00FD02E3" w:rsidP="00583024">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Страна </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Субъект РФ</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Район </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Город</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Населенный пункт</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Улица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Номер дома (владения)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Корпус (строение)</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Офис (квартира)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Адрес электронной почты</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Контактный телефон</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t>4</w:t>
            </w:r>
            <w:r w:rsidR="00FD02E3" w:rsidRPr="00740F26">
              <w:rPr>
                <w:sz w:val="22"/>
                <w:szCs w:val="22"/>
              </w:rPr>
              <w:t>.</w:t>
            </w:r>
          </w:p>
        </w:tc>
        <w:tc>
          <w:tcPr>
            <w:tcW w:w="6521" w:type="dxa"/>
            <w:tcBorders>
              <w:left w:val="single" w:sz="4" w:space="0" w:color="auto"/>
              <w:right w:val="single" w:sz="4" w:space="0" w:color="auto"/>
            </w:tcBorders>
          </w:tcPr>
          <w:p w:rsidR="00FD02E3" w:rsidRPr="00740F26" w:rsidRDefault="00FD02E3" w:rsidP="00583024">
            <w:r w:rsidRPr="00740F26">
              <w:rPr>
                <w:sz w:val="22"/>
                <w:szCs w:val="22"/>
              </w:rPr>
              <w:t>Банковские реквизиты</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77"/>
        </w:trPr>
        <w:tc>
          <w:tcPr>
            <w:tcW w:w="567" w:type="dxa"/>
          </w:tcPr>
          <w:p w:rsidR="00FD02E3" w:rsidRPr="00740F26" w:rsidRDefault="00740F26" w:rsidP="00583024">
            <w:r>
              <w:rPr>
                <w:sz w:val="22"/>
                <w:szCs w:val="22"/>
              </w:rPr>
              <w:t>5</w:t>
            </w:r>
            <w:r w:rsidR="00FD02E3" w:rsidRPr="00740F26">
              <w:rPr>
                <w:sz w:val="22"/>
                <w:szCs w:val="22"/>
              </w:rPr>
              <w:t>.</w:t>
            </w:r>
          </w:p>
        </w:tc>
        <w:tc>
          <w:tcPr>
            <w:tcW w:w="6521" w:type="dxa"/>
            <w:tcBorders>
              <w:right w:val="single" w:sz="4" w:space="0" w:color="auto"/>
            </w:tcBorders>
          </w:tcPr>
          <w:p w:rsidR="00FD02E3" w:rsidRPr="00740F26" w:rsidRDefault="00643202" w:rsidP="00583024">
            <w:pPr>
              <w:autoSpaceDE w:val="0"/>
              <w:autoSpaceDN w:val="0"/>
              <w:adjustRightInd w:val="0"/>
              <w:jc w:val="both"/>
            </w:pPr>
            <w:r w:rsidRPr="00740F26">
              <w:rPr>
                <w:sz w:val="22"/>
                <w:szCs w:val="22"/>
              </w:rPr>
              <w:t xml:space="preserve">Наименование поставляемых товаров, выполняемых работ, </w:t>
            </w:r>
            <w:r w:rsidRPr="00740F26">
              <w:rPr>
                <w:sz w:val="22"/>
                <w:szCs w:val="22"/>
              </w:rPr>
              <w:lastRenderedPageBreak/>
              <w:t>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rsidR="00FD02E3" w:rsidRPr="00740F26" w:rsidRDefault="00FD02E3" w:rsidP="00583024">
            <w:r w:rsidRPr="00740F26">
              <w:rPr>
                <w:sz w:val="22"/>
                <w:szCs w:val="22"/>
              </w:rPr>
              <w:lastRenderedPageBreak/>
              <w:t xml:space="preserve"> В соответствии с </w:t>
            </w:r>
            <w:r w:rsidRPr="00740F26">
              <w:rPr>
                <w:sz w:val="22"/>
                <w:szCs w:val="22"/>
              </w:rPr>
              <w:lastRenderedPageBreak/>
              <w:t>приложением №1 к котировочной заявке.</w:t>
            </w:r>
          </w:p>
          <w:p w:rsidR="00FD02E3" w:rsidRPr="00740F26" w:rsidRDefault="00FD02E3" w:rsidP="00583024"/>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lastRenderedPageBreak/>
              <w:t>6</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740F26" w:rsidRDefault="001879D2" w:rsidP="001879D2">
            <w:pPr>
              <w:jc w:val="both"/>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rsidR="00FD02E3" w:rsidRPr="00740F26" w:rsidRDefault="001879D2" w:rsidP="001879D2">
            <w:pPr>
              <w:rPr>
                <w:i/>
                <w:color w:val="FF0000"/>
              </w:rPr>
            </w:pPr>
            <w:r w:rsidRPr="00BE3C27">
              <w:rPr>
                <w:i/>
                <w:sz w:val="22"/>
                <w:szCs w:val="22"/>
              </w:rPr>
              <w:t xml:space="preserve">Цена указывается </w:t>
            </w:r>
            <w:r w:rsidR="00FD02E3" w:rsidRPr="00BE3C27">
              <w:rPr>
                <w:i/>
                <w:sz w:val="22"/>
                <w:szCs w:val="22"/>
              </w:rPr>
              <w:t>цифрами и прописью</w:t>
            </w:r>
          </w:p>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t>7</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740F26" w:rsidRDefault="00FD02E3" w:rsidP="00583024">
            <w:pPr>
              <w:rPr>
                <w:rFonts w:eastAsia="Calibri"/>
              </w:rPr>
            </w:pPr>
            <w:r w:rsidRPr="00740F26">
              <w:rPr>
                <w:rFonts w:eastAsia="Calibri"/>
                <w:sz w:val="22"/>
                <w:szCs w:val="22"/>
              </w:rPr>
              <w:t>Иные сведения в соответствии</w:t>
            </w:r>
            <w:r w:rsidR="00740F26">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rsidR="00FD02E3" w:rsidRPr="00740F26" w:rsidRDefault="00FD02E3" w:rsidP="00583024"/>
        </w:tc>
      </w:tr>
      <w:tr w:rsidR="00966984" w:rsidRPr="00740F26" w:rsidTr="00F41BC7">
        <w:trPr>
          <w:trHeight w:val="77"/>
        </w:trPr>
        <w:tc>
          <w:tcPr>
            <w:tcW w:w="567" w:type="dxa"/>
            <w:tcBorders>
              <w:right w:val="single" w:sz="4" w:space="0" w:color="auto"/>
            </w:tcBorders>
          </w:tcPr>
          <w:p w:rsidR="00966984" w:rsidRPr="00740F26" w:rsidRDefault="00740F26" w:rsidP="00583024">
            <w:r>
              <w:rPr>
                <w:sz w:val="22"/>
                <w:szCs w:val="22"/>
              </w:rPr>
              <w:t>8</w:t>
            </w:r>
            <w:r w:rsidR="00966984"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966984" w:rsidRPr="00740F26" w:rsidRDefault="00966984" w:rsidP="00583024">
            <w:pPr>
              <w:rPr>
                <w:rFonts w:eastAsia="Calibri"/>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rsidR="00966984" w:rsidRPr="00740F26" w:rsidRDefault="000D5A12" w:rsidP="000D5A12">
            <w:r w:rsidRPr="00740F26">
              <w:rPr>
                <w:sz w:val="22"/>
                <w:szCs w:val="22"/>
              </w:rPr>
              <w:t>Прилагаются</w:t>
            </w:r>
            <w:r w:rsidR="00966984" w:rsidRPr="00740F26">
              <w:rPr>
                <w:sz w:val="22"/>
                <w:szCs w:val="22"/>
              </w:rPr>
              <w:t xml:space="preserve"> к котировочной заявке.</w:t>
            </w:r>
          </w:p>
        </w:tc>
      </w:tr>
    </w:tbl>
    <w:p w:rsidR="00FD02E3" w:rsidRPr="00D87094" w:rsidRDefault="00FD02E3" w:rsidP="00FD02E3">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FD02E3" w:rsidRPr="00D87094" w:rsidRDefault="00FD02E3" w:rsidP="00FD02E3">
      <w:pPr>
        <w:ind w:firstLine="708"/>
        <w:jc w:val="both"/>
        <w:rPr>
          <w:sz w:val="22"/>
          <w:szCs w:val="22"/>
        </w:rPr>
      </w:pPr>
      <w:r w:rsidRPr="00D87094">
        <w:rPr>
          <w:sz w:val="22"/>
          <w:szCs w:val="22"/>
        </w:rPr>
        <w:t>Настоящим:</w:t>
      </w:r>
    </w:p>
    <w:p w:rsidR="00FD02E3" w:rsidRPr="00D87094" w:rsidRDefault="00FD02E3" w:rsidP="00FD02E3">
      <w:pPr>
        <w:pStyle w:val="aff7"/>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rsidR="00740F26" w:rsidRPr="00D87094" w:rsidRDefault="00D87094" w:rsidP="00D87094">
      <w:pPr>
        <w:ind w:firstLine="709"/>
        <w:jc w:val="both"/>
        <w:rPr>
          <w:sz w:val="22"/>
          <w:szCs w:val="22"/>
        </w:rPr>
      </w:pPr>
      <w:r w:rsidRPr="00D87094">
        <w:rPr>
          <w:sz w:val="22"/>
          <w:szCs w:val="22"/>
        </w:rPr>
        <w:t>- не проводится процедуры</w:t>
      </w:r>
      <w:r w:rsidR="00740F26" w:rsidRPr="00D870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D87094">
        <w:rPr>
          <w:sz w:val="22"/>
          <w:szCs w:val="22"/>
        </w:rPr>
        <w:t>крытии конкурсного производства;</w:t>
      </w:r>
    </w:p>
    <w:p w:rsidR="00740F26" w:rsidRPr="00D87094" w:rsidRDefault="00D87094" w:rsidP="00D87094">
      <w:pPr>
        <w:ind w:firstLine="709"/>
        <w:jc w:val="both"/>
        <w:rPr>
          <w:sz w:val="22"/>
          <w:szCs w:val="22"/>
        </w:rPr>
      </w:pPr>
      <w:r w:rsidRPr="00D87094">
        <w:rPr>
          <w:sz w:val="22"/>
          <w:szCs w:val="22"/>
        </w:rPr>
        <w:t>- н</w:t>
      </w:r>
      <w:r w:rsidR="00740F26" w:rsidRPr="00D87094">
        <w:rPr>
          <w:sz w:val="22"/>
          <w:szCs w:val="22"/>
        </w:rPr>
        <w:t>е приостан</w:t>
      </w:r>
      <w:r w:rsidRPr="00D87094">
        <w:rPr>
          <w:sz w:val="22"/>
          <w:szCs w:val="22"/>
        </w:rPr>
        <w:t>овлена деятельность</w:t>
      </w:r>
      <w:r w:rsidR="00740F26" w:rsidRPr="00D87094">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740F26" w:rsidRPr="00D87094" w:rsidRDefault="00D87094" w:rsidP="00D87094">
      <w:pPr>
        <w:ind w:firstLine="709"/>
        <w:jc w:val="both"/>
        <w:rPr>
          <w:sz w:val="22"/>
          <w:szCs w:val="22"/>
        </w:rPr>
      </w:pPr>
      <w:r w:rsidRPr="00D87094">
        <w:rPr>
          <w:sz w:val="22"/>
          <w:szCs w:val="22"/>
        </w:rPr>
        <w:t>- отсутствуют</w:t>
      </w:r>
      <w:r w:rsidR="00740F26" w:rsidRPr="00D87094">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D87094">
        <w:rPr>
          <w:sz w:val="22"/>
          <w:szCs w:val="22"/>
        </w:rPr>
        <w:t xml:space="preserve"> за последний отчетный период;</w:t>
      </w:r>
    </w:p>
    <w:p w:rsidR="00FD02E3" w:rsidRPr="00D87094" w:rsidRDefault="00D1299A" w:rsidP="00FD02E3">
      <w:pPr>
        <w:ind w:firstLine="709"/>
        <w:jc w:val="both"/>
        <w:rPr>
          <w:sz w:val="22"/>
          <w:szCs w:val="22"/>
        </w:rPr>
      </w:pPr>
      <w:r w:rsidRPr="00D87094">
        <w:rPr>
          <w:sz w:val="22"/>
          <w:szCs w:val="22"/>
        </w:rPr>
        <w:t>- отсутствуют сведения </w:t>
      </w:r>
      <w:r w:rsidR="00FD02E3" w:rsidRPr="00D87094">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D87094">
        <w:rPr>
          <w:sz w:val="22"/>
          <w:szCs w:val="22"/>
        </w:rPr>
        <w:t>рственных и муниципальных нужд».</w:t>
      </w:r>
    </w:p>
    <w:p w:rsidR="00FD02E3" w:rsidRPr="00D87094" w:rsidRDefault="00FD02E3" w:rsidP="00FD02E3">
      <w:pPr>
        <w:pStyle w:val="1f1"/>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D02E3" w:rsidRPr="00D87094" w:rsidRDefault="00FD02E3" w:rsidP="00FD02E3">
      <w:pPr>
        <w:pStyle w:val="1f1"/>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FD02E3" w:rsidRPr="00D87094" w:rsidRDefault="00FD02E3" w:rsidP="00FD02E3">
      <w:pPr>
        <w:pStyle w:val="1f1"/>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rsidR="00FD02E3" w:rsidRPr="00D87094" w:rsidRDefault="00FD02E3" w:rsidP="00FD02E3">
      <w:pPr>
        <w:pStyle w:val="1f1"/>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w:t>
      </w:r>
      <w:r w:rsidR="00D1299A" w:rsidRPr="00D87094">
        <w:rPr>
          <w:b w:val="0"/>
          <w:bCs/>
          <w:sz w:val="22"/>
          <w:szCs w:val="22"/>
        </w:rPr>
        <w:t>отренных настоящим извещением и Положением, </w:t>
      </w:r>
      <w:r w:rsidRPr="00D87094">
        <w:rPr>
          <w:b w:val="0"/>
          <w:bCs/>
          <w:sz w:val="22"/>
          <w:szCs w:val="22"/>
        </w:rPr>
        <w:t xml:space="preserve">заключить договор в соответствии с требованиями и условиями, установленными </w:t>
      </w:r>
      <w:r w:rsidR="00D1299A" w:rsidRPr="00D87094">
        <w:rPr>
          <w:b w:val="0"/>
          <w:bCs/>
          <w:sz w:val="22"/>
          <w:szCs w:val="22"/>
        </w:rPr>
        <w:t>в Извещении</w:t>
      </w:r>
      <w:r w:rsidRPr="00D87094">
        <w:rPr>
          <w:b w:val="0"/>
          <w:bCs/>
          <w:sz w:val="22"/>
          <w:szCs w:val="22"/>
        </w:rPr>
        <w:t xml:space="preserve"> о</w:t>
      </w:r>
      <w:r w:rsidR="00D1299A" w:rsidRPr="00D87094">
        <w:rPr>
          <w:b w:val="0"/>
          <w:bCs/>
          <w:sz w:val="22"/>
          <w:szCs w:val="22"/>
        </w:rPr>
        <w:t xml:space="preserve"> проведении запроса</w:t>
      </w:r>
      <w:r w:rsidRPr="00D87094">
        <w:rPr>
          <w:b w:val="0"/>
          <w:bCs/>
          <w:sz w:val="22"/>
          <w:szCs w:val="22"/>
        </w:rPr>
        <w:t xml:space="preserve"> котировок в электронной форме и действующим законодательством Российской Федерации.</w:t>
      </w:r>
    </w:p>
    <w:p w:rsidR="00FD02E3" w:rsidRPr="00D87094" w:rsidRDefault="00FD02E3" w:rsidP="00D1299A">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FD02E3" w:rsidRPr="00D87094" w:rsidRDefault="00D1299A" w:rsidP="00D1299A">
      <w:pPr>
        <w:pStyle w:val="28"/>
        <w:spacing w:line="240" w:lineRule="auto"/>
        <w:rPr>
          <w:sz w:val="22"/>
          <w:szCs w:val="22"/>
        </w:rPr>
      </w:pPr>
      <w:r w:rsidRPr="00D87094">
        <w:rPr>
          <w:sz w:val="22"/>
          <w:szCs w:val="22"/>
        </w:rPr>
        <w:t> </w:t>
      </w:r>
      <w:r w:rsidR="00FD02E3" w:rsidRPr="00D87094">
        <w:rPr>
          <w:sz w:val="22"/>
          <w:szCs w:val="22"/>
        </w:rPr>
        <w:t>_____________________________________________________________________________</w:t>
      </w:r>
    </w:p>
    <w:p w:rsidR="00FD02E3" w:rsidRPr="00D87094" w:rsidRDefault="00FD02E3" w:rsidP="00D1299A">
      <w:pPr>
        <w:pStyle w:val="211"/>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FD02E3" w:rsidRPr="00D87094" w:rsidRDefault="00FD02E3" w:rsidP="00D1299A">
      <w:pPr>
        <w:pStyle w:val="28"/>
        <w:spacing w:line="240" w:lineRule="auto"/>
        <w:rPr>
          <w:sz w:val="22"/>
          <w:szCs w:val="22"/>
        </w:rPr>
      </w:pPr>
      <w:r w:rsidRPr="00D87094">
        <w:rPr>
          <w:sz w:val="22"/>
          <w:szCs w:val="22"/>
        </w:rPr>
        <w:lastRenderedPageBreak/>
        <w:t>будут переданы для включения в Реестр недобросове</w:t>
      </w:r>
      <w:r w:rsidR="00D1299A" w:rsidRPr="00D87094">
        <w:rPr>
          <w:sz w:val="22"/>
          <w:szCs w:val="22"/>
        </w:rPr>
        <w:t xml:space="preserve">стных поставщиков сроком на два </w:t>
      </w:r>
      <w:r w:rsidRPr="00D87094">
        <w:rPr>
          <w:sz w:val="22"/>
          <w:szCs w:val="22"/>
        </w:rPr>
        <w:t xml:space="preserve">года. </w:t>
      </w:r>
    </w:p>
    <w:p w:rsidR="00FD02E3" w:rsidRPr="00D87094" w:rsidRDefault="00FD02E3" w:rsidP="00FD02E3">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w:t>
      </w:r>
      <w:r w:rsidR="00643202" w:rsidRPr="00D87094">
        <w:rPr>
          <w:sz w:val="22"/>
          <w:szCs w:val="22"/>
        </w:rPr>
        <w:t>Заказчика.</w:t>
      </w:r>
    </w:p>
    <w:p w:rsidR="00FD02E3" w:rsidRPr="00D87094" w:rsidRDefault="00FD02E3" w:rsidP="00FD02E3">
      <w:pPr>
        <w:pStyle w:val="1f1"/>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w:t>
      </w:r>
      <w:r w:rsidR="00643202" w:rsidRPr="00D87094">
        <w:rPr>
          <w:b w:val="0"/>
          <w:bCs/>
          <w:sz w:val="22"/>
          <w:szCs w:val="22"/>
        </w:rPr>
        <w:t xml:space="preserve"> котировок в электронной форме,</w:t>
      </w:r>
      <w:r w:rsidRPr="00D87094">
        <w:rPr>
          <w:b w:val="0"/>
          <w:bCs/>
          <w:sz w:val="22"/>
          <w:szCs w:val="22"/>
        </w:rPr>
        <w:t xml:space="preserve"> гарантируем.</w:t>
      </w:r>
    </w:p>
    <w:p w:rsidR="00FD02E3" w:rsidRPr="00D87094" w:rsidRDefault="00FD02E3" w:rsidP="00FD02E3">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FD02E3" w:rsidRPr="00D87094" w:rsidRDefault="00FD02E3" w:rsidP="00FD02E3">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FD02E3" w:rsidRPr="001016D9" w:rsidRDefault="00FD02E3" w:rsidP="00FD02E3">
      <w:pPr>
        <w:pStyle w:val="1f1"/>
        <w:spacing w:line="240" w:lineRule="auto"/>
        <w:ind w:firstLine="709"/>
        <w:jc w:val="both"/>
        <w:rPr>
          <w:szCs w:val="24"/>
        </w:rPr>
      </w:pPr>
    </w:p>
    <w:p w:rsidR="00FD02E3" w:rsidRDefault="00094963" w:rsidP="00FD02E3">
      <w:pPr>
        <w:pStyle w:val="1f1"/>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rsidR="00094963" w:rsidRDefault="00094963" w:rsidP="00FD02E3">
      <w:pPr>
        <w:pStyle w:val="1f1"/>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rsidR="00094963" w:rsidRDefault="00094963" w:rsidP="00FD02E3">
      <w:pPr>
        <w:pStyle w:val="1f1"/>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rsidR="00094963" w:rsidRPr="00094963" w:rsidRDefault="00094963" w:rsidP="00FD02E3">
      <w:pPr>
        <w:pStyle w:val="1f1"/>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м.п.</w:t>
      </w:r>
      <w:r>
        <w:rPr>
          <w:b/>
        </w:rPr>
        <w:t xml:space="preserve"> </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02E3" w:rsidRDefault="00FD02E3" w:rsidP="00FD02E3">
      <w:pPr>
        <w:rPr>
          <w:sz w:val="22"/>
          <w:szCs w:val="22"/>
        </w:rPr>
      </w:pPr>
    </w:p>
    <w:p w:rsidR="00FD02E3" w:rsidRDefault="00FD02E3" w:rsidP="00FD02E3">
      <w:pPr>
        <w:jc w:val="right"/>
        <w:rPr>
          <w:sz w:val="22"/>
          <w:szCs w:val="22"/>
        </w:rPr>
      </w:pPr>
    </w:p>
    <w:p w:rsidR="00FD02E3" w:rsidRDefault="00FD02E3" w:rsidP="00FD02E3">
      <w:pPr>
        <w:jc w:val="right"/>
        <w:rPr>
          <w:sz w:val="22"/>
          <w:szCs w:val="22"/>
        </w:rPr>
      </w:pPr>
    </w:p>
    <w:p w:rsidR="00FD02E3" w:rsidRDefault="00FD02E3" w:rsidP="00FD02E3">
      <w:pPr>
        <w:jc w:val="right"/>
        <w:rPr>
          <w:sz w:val="22"/>
          <w:szCs w:val="22"/>
        </w:rPr>
      </w:pPr>
    </w:p>
    <w:p w:rsidR="00FD02E3" w:rsidRDefault="00FD02E3" w:rsidP="00FD02E3">
      <w:pPr>
        <w:rPr>
          <w:sz w:val="22"/>
          <w:szCs w:val="22"/>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324D46" w:rsidRDefault="00324D46"/>
    <w:sectPr w:rsidR="00324D46" w:rsidSect="00D863E4">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9C" w:rsidRDefault="001A309C" w:rsidP="00657CAD">
      <w:r>
        <w:separator/>
      </w:r>
    </w:p>
  </w:endnote>
  <w:endnote w:type="continuationSeparator" w:id="0">
    <w:p w:rsidR="001A309C" w:rsidRDefault="001A309C" w:rsidP="0065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82184"/>
    </w:sdtPr>
    <w:sdtContent>
      <w:p w:rsidR="002772F9" w:rsidRDefault="00D477FB">
        <w:pPr>
          <w:pStyle w:val="aff2"/>
          <w:jc w:val="right"/>
        </w:pPr>
        <w:fldSimple w:instr="PAGE   \* MERGEFORMAT">
          <w:r w:rsidR="00AB1109">
            <w:rPr>
              <w:noProof/>
            </w:rPr>
            <w:t>29</w:t>
          </w:r>
        </w:fldSimple>
      </w:p>
    </w:sdtContent>
  </w:sdt>
  <w:p w:rsidR="002772F9" w:rsidRDefault="002772F9">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9C" w:rsidRDefault="001A309C" w:rsidP="00657CAD">
      <w:r>
        <w:separator/>
      </w:r>
    </w:p>
  </w:footnote>
  <w:footnote w:type="continuationSeparator" w:id="0">
    <w:p w:rsidR="001A309C" w:rsidRDefault="001A309C" w:rsidP="00657CAD">
      <w:r>
        <w:continuationSeparator/>
      </w:r>
    </w:p>
  </w:footnote>
  <w:footnote w:id="1">
    <w:p w:rsidR="002772F9" w:rsidRPr="006C50E1" w:rsidRDefault="002772F9" w:rsidP="00D706A9">
      <w:pPr>
        <w:pStyle w:val="a5"/>
        <w:jc w:val="both"/>
      </w:pPr>
      <w:r w:rsidRPr="006C50E1">
        <w:rPr>
          <w:rStyle w:val="ad"/>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3">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6">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4"/>
  </w:num>
  <w:num w:numId="6">
    <w:abstractNumId w:val="29"/>
  </w:num>
  <w:num w:numId="7">
    <w:abstractNumId w:val="3"/>
  </w:num>
  <w:num w:numId="8">
    <w:abstractNumId w:val="8"/>
  </w:num>
  <w:num w:numId="9">
    <w:abstractNumId w:val="40"/>
  </w:num>
  <w:num w:numId="10">
    <w:abstractNumId w:val="5"/>
  </w:num>
  <w:num w:numId="11">
    <w:abstractNumId w:val="9"/>
  </w:num>
  <w:num w:numId="12">
    <w:abstractNumId w:val="25"/>
  </w:num>
  <w:num w:numId="13">
    <w:abstractNumId w:val="42"/>
  </w:num>
  <w:num w:numId="14">
    <w:abstractNumId w:val="32"/>
  </w:num>
  <w:num w:numId="15">
    <w:abstractNumId w:val="14"/>
  </w:num>
  <w:num w:numId="16">
    <w:abstractNumId w:val="41"/>
  </w:num>
  <w:num w:numId="17">
    <w:abstractNumId w:val="39"/>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6"/>
  </w:num>
  <w:num w:numId="40">
    <w:abstractNumId w:val="43"/>
  </w:num>
  <w:num w:numId="41">
    <w:abstractNumId w:val="37"/>
  </w:num>
  <w:num w:numId="42">
    <w:abstractNumId w:val="35"/>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6912C1"/>
    <w:rsid w:val="0000025D"/>
    <w:rsid w:val="00001C2F"/>
    <w:rsid w:val="00005B76"/>
    <w:rsid w:val="0001196E"/>
    <w:rsid w:val="00013014"/>
    <w:rsid w:val="00014F92"/>
    <w:rsid w:val="00015A80"/>
    <w:rsid w:val="00024027"/>
    <w:rsid w:val="000251FA"/>
    <w:rsid w:val="00040C30"/>
    <w:rsid w:val="000512CD"/>
    <w:rsid w:val="00052117"/>
    <w:rsid w:val="00060C56"/>
    <w:rsid w:val="00062B32"/>
    <w:rsid w:val="00072FB0"/>
    <w:rsid w:val="00073062"/>
    <w:rsid w:val="00087A56"/>
    <w:rsid w:val="00094963"/>
    <w:rsid w:val="00096D43"/>
    <w:rsid w:val="000A27FF"/>
    <w:rsid w:val="000A4BEB"/>
    <w:rsid w:val="000B1AA6"/>
    <w:rsid w:val="000B6C79"/>
    <w:rsid w:val="000C3F9B"/>
    <w:rsid w:val="000C4E66"/>
    <w:rsid w:val="000C65F0"/>
    <w:rsid w:val="000D5761"/>
    <w:rsid w:val="000D5A12"/>
    <w:rsid w:val="000E0D86"/>
    <w:rsid w:val="000E396E"/>
    <w:rsid w:val="000E551A"/>
    <w:rsid w:val="000E5E17"/>
    <w:rsid w:val="000E789C"/>
    <w:rsid w:val="000F6409"/>
    <w:rsid w:val="0010081F"/>
    <w:rsid w:val="00110B94"/>
    <w:rsid w:val="00115EE8"/>
    <w:rsid w:val="00117DCB"/>
    <w:rsid w:val="00131F22"/>
    <w:rsid w:val="001338DE"/>
    <w:rsid w:val="00137C12"/>
    <w:rsid w:val="00137CB5"/>
    <w:rsid w:val="00140DF5"/>
    <w:rsid w:val="00146BE4"/>
    <w:rsid w:val="00146FD9"/>
    <w:rsid w:val="00155D47"/>
    <w:rsid w:val="00161C9F"/>
    <w:rsid w:val="00164B78"/>
    <w:rsid w:val="001716A6"/>
    <w:rsid w:val="001751EE"/>
    <w:rsid w:val="00182982"/>
    <w:rsid w:val="00185016"/>
    <w:rsid w:val="00185899"/>
    <w:rsid w:val="00185A97"/>
    <w:rsid w:val="001879D2"/>
    <w:rsid w:val="00187F02"/>
    <w:rsid w:val="00194186"/>
    <w:rsid w:val="001A2456"/>
    <w:rsid w:val="001A309C"/>
    <w:rsid w:val="001B09A9"/>
    <w:rsid w:val="001B3059"/>
    <w:rsid w:val="001C49B9"/>
    <w:rsid w:val="001C69C6"/>
    <w:rsid w:val="001F164D"/>
    <w:rsid w:val="001F375F"/>
    <w:rsid w:val="001F51C4"/>
    <w:rsid w:val="001F596B"/>
    <w:rsid w:val="00200301"/>
    <w:rsid w:val="00200D0C"/>
    <w:rsid w:val="002026DB"/>
    <w:rsid w:val="00203C9B"/>
    <w:rsid w:val="0020761A"/>
    <w:rsid w:val="00223688"/>
    <w:rsid w:val="0023367A"/>
    <w:rsid w:val="002403D6"/>
    <w:rsid w:val="00241FB4"/>
    <w:rsid w:val="00246398"/>
    <w:rsid w:val="0025009B"/>
    <w:rsid w:val="002523F0"/>
    <w:rsid w:val="00255046"/>
    <w:rsid w:val="0026189D"/>
    <w:rsid w:val="002632AB"/>
    <w:rsid w:val="002639F5"/>
    <w:rsid w:val="002751CB"/>
    <w:rsid w:val="002772F9"/>
    <w:rsid w:val="00287D1A"/>
    <w:rsid w:val="00291B5D"/>
    <w:rsid w:val="00291EF6"/>
    <w:rsid w:val="00295EF8"/>
    <w:rsid w:val="002A3BC8"/>
    <w:rsid w:val="002A76D0"/>
    <w:rsid w:val="002B01FE"/>
    <w:rsid w:val="002B0ACA"/>
    <w:rsid w:val="002B39C8"/>
    <w:rsid w:val="002B649B"/>
    <w:rsid w:val="002C549E"/>
    <w:rsid w:val="002E32AD"/>
    <w:rsid w:val="002E3694"/>
    <w:rsid w:val="002E6F75"/>
    <w:rsid w:val="002E74D6"/>
    <w:rsid w:val="002F2578"/>
    <w:rsid w:val="002F59A1"/>
    <w:rsid w:val="003002E0"/>
    <w:rsid w:val="0030043D"/>
    <w:rsid w:val="0030139B"/>
    <w:rsid w:val="0030195E"/>
    <w:rsid w:val="003042DF"/>
    <w:rsid w:val="00324D46"/>
    <w:rsid w:val="00325398"/>
    <w:rsid w:val="00346932"/>
    <w:rsid w:val="00351E7C"/>
    <w:rsid w:val="003539E9"/>
    <w:rsid w:val="00361C7D"/>
    <w:rsid w:val="003635D9"/>
    <w:rsid w:val="0037546A"/>
    <w:rsid w:val="00377121"/>
    <w:rsid w:val="00381FFB"/>
    <w:rsid w:val="0039046D"/>
    <w:rsid w:val="003906B2"/>
    <w:rsid w:val="00390884"/>
    <w:rsid w:val="00395EE1"/>
    <w:rsid w:val="003A5C31"/>
    <w:rsid w:val="003A5EDE"/>
    <w:rsid w:val="003C0ACF"/>
    <w:rsid w:val="003C1381"/>
    <w:rsid w:val="003C292A"/>
    <w:rsid w:val="003C4272"/>
    <w:rsid w:val="003C47A1"/>
    <w:rsid w:val="003C5C96"/>
    <w:rsid w:val="003D0238"/>
    <w:rsid w:val="003D5502"/>
    <w:rsid w:val="003D6ED2"/>
    <w:rsid w:val="003F46A6"/>
    <w:rsid w:val="003F622A"/>
    <w:rsid w:val="00400D15"/>
    <w:rsid w:val="00402525"/>
    <w:rsid w:val="00407CC1"/>
    <w:rsid w:val="00407ED5"/>
    <w:rsid w:val="004219E5"/>
    <w:rsid w:val="0042225E"/>
    <w:rsid w:val="004261AB"/>
    <w:rsid w:val="00426AC8"/>
    <w:rsid w:val="004306AC"/>
    <w:rsid w:val="00433870"/>
    <w:rsid w:val="00436526"/>
    <w:rsid w:val="00441356"/>
    <w:rsid w:val="00443B11"/>
    <w:rsid w:val="0044586B"/>
    <w:rsid w:val="00456741"/>
    <w:rsid w:val="00456B75"/>
    <w:rsid w:val="0045756B"/>
    <w:rsid w:val="00470EB4"/>
    <w:rsid w:val="004740CE"/>
    <w:rsid w:val="0048144D"/>
    <w:rsid w:val="00482F37"/>
    <w:rsid w:val="0049214C"/>
    <w:rsid w:val="00496CAB"/>
    <w:rsid w:val="004A0698"/>
    <w:rsid w:val="004A479D"/>
    <w:rsid w:val="004B7FC0"/>
    <w:rsid w:val="004C08BA"/>
    <w:rsid w:val="004C57C5"/>
    <w:rsid w:val="004D2FAF"/>
    <w:rsid w:val="004F7721"/>
    <w:rsid w:val="005000C7"/>
    <w:rsid w:val="005006AF"/>
    <w:rsid w:val="00510C53"/>
    <w:rsid w:val="00514272"/>
    <w:rsid w:val="00514E29"/>
    <w:rsid w:val="00522703"/>
    <w:rsid w:val="00526247"/>
    <w:rsid w:val="00530597"/>
    <w:rsid w:val="005306A2"/>
    <w:rsid w:val="005372F4"/>
    <w:rsid w:val="00541FE0"/>
    <w:rsid w:val="00543B0E"/>
    <w:rsid w:val="00544D37"/>
    <w:rsid w:val="00546C75"/>
    <w:rsid w:val="00551B0A"/>
    <w:rsid w:val="00551B70"/>
    <w:rsid w:val="00555346"/>
    <w:rsid w:val="00560AE4"/>
    <w:rsid w:val="005656E8"/>
    <w:rsid w:val="0057096C"/>
    <w:rsid w:val="00571D9C"/>
    <w:rsid w:val="00583024"/>
    <w:rsid w:val="005847C2"/>
    <w:rsid w:val="00586A81"/>
    <w:rsid w:val="00586A9D"/>
    <w:rsid w:val="0058764D"/>
    <w:rsid w:val="00587EC9"/>
    <w:rsid w:val="005900EB"/>
    <w:rsid w:val="005B07DB"/>
    <w:rsid w:val="005B5B5E"/>
    <w:rsid w:val="005B61F1"/>
    <w:rsid w:val="005B7229"/>
    <w:rsid w:val="005B7DE6"/>
    <w:rsid w:val="005C0751"/>
    <w:rsid w:val="005C07D4"/>
    <w:rsid w:val="005E0DEC"/>
    <w:rsid w:val="005E4778"/>
    <w:rsid w:val="005F3566"/>
    <w:rsid w:val="005F79C5"/>
    <w:rsid w:val="00606147"/>
    <w:rsid w:val="0061794E"/>
    <w:rsid w:val="00617E56"/>
    <w:rsid w:val="00621475"/>
    <w:rsid w:val="006221FF"/>
    <w:rsid w:val="00625EA7"/>
    <w:rsid w:val="00626A08"/>
    <w:rsid w:val="006321A7"/>
    <w:rsid w:val="00641809"/>
    <w:rsid w:val="00643082"/>
    <w:rsid w:val="00643202"/>
    <w:rsid w:val="00644C3E"/>
    <w:rsid w:val="00657CAD"/>
    <w:rsid w:val="00660A50"/>
    <w:rsid w:val="006619D8"/>
    <w:rsid w:val="0066390C"/>
    <w:rsid w:val="00665128"/>
    <w:rsid w:val="00670C77"/>
    <w:rsid w:val="00674479"/>
    <w:rsid w:val="00676BF6"/>
    <w:rsid w:val="00676E37"/>
    <w:rsid w:val="00676FF7"/>
    <w:rsid w:val="0068265C"/>
    <w:rsid w:val="006872C1"/>
    <w:rsid w:val="0068773B"/>
    <w:rsid w:val="006912C1"/>
    <w:rsid w:val="006A1184"/>
    <w:rsid w:val="006A3814"/>
    <w:rsid w:val="006A507A"/>
    <w:rsid w:val="006B3DDC"/>
    <w:rsid w:val="006B6768"/>
    <w:rsid w:val="006B6CB9"/>
    <w:rsid w:val="006B7EAF"/>
    <w:rsid w:val="006B7EBA"/>
    <w:rsid w:val="006C1706"/>
    <w:rsid w:val="006D5AEE"/>
    <w:rsid w:val="006D6BB8"/>
    <w:rsid w:val="006E387F"/>
    <w:rsid w:val="006E5A22"/>
    <w:rsid w:val="006E5F75"/>
    <w:rsid w:val="006F4F87"/>
    <w:rsid w:val="006F6646"/>
    <w:rsid w:val="006F671A"/>
    <w:rsid w:val="007001CD"/>
    <w:rsid w:val="007103A8"/>
    <w:rsid w:val="00712AD4"/>
    <w:rsid w:val="00720854"/>
    <w:rsid w:val="00726534"/>
    <w:rsid w:val="00740F26"/>
    <w:rsid w:val="0074474D"/>
    <w:rsid w:val="0074710C"/>
    <w:rsid w:val="0076069F"/>
    <w:rsid w:val="007804BC"/>
    <w:rsid w:val="00787DA0"/>
    <w:rsid w:val="007908CB"/>
    <w:rsid w:val="007A3582"/>
    <w:rsid w:val="007B001F"/>
    <w:rsid w:val="007B168E"/>
    <w:rsid w:val="007B20C2"/>
    <w:rsid w:val="007C1B95"/>
    <w:rsid w:val="007D14CF"/>
    <w:rsid w:val="007D70D3"/>
    <w:rsid w:val="007D7E02"/>
    <w:rsid w:val="007F38B7"/>
    <w:rsid w:val="007F3FED"/>
    <w:rsid w:val="007F4029"/>
    <w:rsid w:val="007F4BC5"/>
    <w:rsid w:val="007F6199"/>
    <w:rsid w:val="00802399"/>
    <w:rsid w:val="00810924"/>
    <w:rsid w:val="00810DEA"/>
    <w:rsid w:val="00815E2E"/>
    <w:rsid w:val="00821544"/>
    <w:rsid w:val="00822BA2"/>
    <w:rsid w:val="00830636"/>
    <w:rsid w:val="00831001"/>
    <w:rsid w:val="0083125E"/>
    <w:rsid w:val="00831C01"/>
    <w:rsid w:val="008339F5"/>
    <w:rsid w:val="00837C99"/>
    <w:rsid w:val="00840D52"/>
    <w:rsid w:val="0084519C"/>
    <w:rsid w:val="00851265"/>
    <w:rsid w:val="008523F4"/>
    <w:rsid w:val="00863E26"/>
    <w:rsid w:val="00875BDD"/>
    <w:rsid w:val="00877A1C"/>
    <w:rsid w:val="0088126D"/>
    <w:rsid w:val="0088727E"/>
    <w:rsid w:val="008B2063"/>
    <w:rsid w:val="008B41C8"/>
    <w:rsid w:val="008B4542"/>
    <w:rsid w:val="008C06D6"/>
    <w:rsid w:val="008D1A6E"/>
    <w:rsid w:val="008E1697"/>
    <w:rsid w:val="008E703A"/>
    <w:rsid w:val="008F0DA0"/>
    <w:rsid w:val="008F5A0C"/>
    <w:rsid w:val="009011D0"/>
    <w:rsid w:val="00904B36"/>
    <w:rsid w:val="0091421F"/>
    <w:rsid w:val="00916E1A"/>
    <w:rsid w:val="0092742D"/>
    <w:rsid w:val="0092757F"/>
    <w:rsid w:val="009327C3"/>
    <w:rsid w:val="0094130F"/>
    <w:rsid w:val="00942387"/>
    <w:rsid w:val="00942D79"/>
    <w:rsid w:val="009475CD"/>
    <w:rsid w:val="00951CE5"/>
    <w:rsid w:val="00952B8C"/>
    <w:rsid w:val="00953F1C"/>
    <w:rsid w:val="00957933"/>
    <w:rsid w:val="0096119D"/>
    <w:rsid w:val="00963D28"/>
    <w:rsid w:val="00966984"/>
    <w:rsid w:val="00966F32"/>
    <w:rsid w:val="00976433"/>
    <w:rsid w:val="00980302"/>
    <w:rsid w:val="00980591"/>
    <w:rsid w:val="00980934"/>
    <w:rsid w:val="00980FC6"/>
    <w:rsid w:val="00990A08"/>
    <w:rsid w:val="00991FB3"/>
    <w:rsid w:val="009936BA"/>
    <w:rsid w:val="009953B0"/>
    <w:rsid w:val="009A28A8"/>
    <w:rsid w:val="009A4722"/>
    <w:rsid w:val="009B0910"/>
    <w:rsid w:val="009C0C05"/>
    <w:rsid w:val="009C629E"/>
    <w:rsid w:val="009C72A7"/>
    <w:rsid w:val="009D2042"/>
    <w:rsid w:val="009E7002"/>
    <w:rsid w:val="009F20B3"/>
    <w:rsid w:val="00A06720"/>
    <w:rsid w:val="00A076E6"/>
    <w:rsid w:val="00A07B35"/>
    <w:rsid w:val="00A12727"/>
    <w:rsid w:val="00A17B61"/>
    <w:rsid w:val="00A2097C"/>
    <w:rsid w:val="00A20F5C"/>
    <w:rsid w:val="00A35209"/>
    <w:rsid w:val="00A4385B"/>
    <w:rsid w:val="00A44325"/>
    <w:rsid w:val="00A44EAB"/>
    <w:rsid w:val="00A51AB8"/>
    <w:rsid w:val="00A5411B"/>
    <w:rsid w:val="00A62D28"/>
    <w:rsid w:val="00A75191"/>
    <w:rsid w:val="00A76F0F"/>
    <w:rsid w:val="00A803EA"/>
    <w:rsid w:val="00A86074"/>
    <w:rsid w:val="00A87DE3"/>
    <w:rsid w:val="00AA25E5"/>
    <w:rsid w:val="00AA4EE5"/>
    <w:rsid w:val="00AA6BA8"/>
    <w:rsid w:val="00AA6F24"/>
    <w:rsid w:val="00AA7395"/>
    <w:rsid w:val="00AB1109"/>
    <w:rsid w:val="00AB1DAB"/>
    <w:rsid w:val="00AB21A8"/>
    <w:rsid w:val="00AB4311"/>
    <w:rsid w:val="00AB6340"/>
    <w:rsid w:val="00AC631E"/>
    <w:rsid w:val="00AC6784"/>
    <w:rsid w:val="00AD09C8"/>
    <w:rsid w:val="00AD1AC8"/>
    <w:rsid w:val="00AD5446"/>
    <w:rsid w:val="00AD6190"/>
    <w:rsid w:val="00AE1743"/>
    <w:rsid w:val="00AE6967"/>
    <w:rsid w:val="00AF556B"/>
    <w:rsid w:val="00AF7B30"/>
    <w:rsid w:val="00B03F2B"/>
    <w:rsid w:val="00B05CAF"/>
    <w:rsid w:val="00B12158"/>
    <w:rsid w:val="00B12521"/>
    <w:rsid w:val="00B15222"/>
    <w:rsid w:val="00B168F6"/>
    <w:rsid w:val="00B30867"/>
    <w:rsid w:val="00B3514E"/>
    <w:rsid w:val="00B35791"/>
    <w:rsid w:val="00B419B6"/>
    <w:rsid w:val="00B47688"/>
    <w:rsid w:val="00B54077"/>
    <w:rsid w:val="00B547CD"/>
    <w:rsid w:val="00B55A89"/>
    <w:rsid w:val="00B57F90"/>
    <w:rsid w:val="00B61934"/>
    <w:rsid w:val="00B72404"/>
    <w:rsid w:val="00B74FBC"/>
    <w:rsid w:val="00B77FA2"/>
    <w:rsid w:val="00B80955"/>
    <w:rsid w:val="00B81AB1"/>
    <w:rsid w:val="00B82864"/>
    <w:rsid w:val="00B8455E"/>
    <w:rsid w:val="00B86BC6"/>
    <w:rsid w:val="00B916C9"/>
    <w:rsid w:val="00B91ABB"/>
    <w:rsid w:val="00B93660"/>
    <w:rsid w:val="00B941A8"/>
    <w:rsid w:val="00B9580F"/>
    <w:rsid w:val="00B95965"/>
    <w:rsid w:val="00B970ED"/>
    <w:rsid w:val="00BA3491"/>
    <w:rsid w:val="00BA75F9"/>
    <w:rsid w:val="00BB0F8A"/>
    <w:rsid w:val="00BB3ED2"/>
    <w:rsid w:val="00BB5751"/>
    <w:rsid w:val="00BB60C7"/>
    <w:rsid w:val="00BC39AE"/>
    <w:rsid w:val="00BD2D7E"/>
    <w:rsid w:val="00BE3C27"/>
    <w:rsid w:val="00BE4922"/>
    <w:rsid w:val="00BE5B65"/>
    <w:rsid w:val="00C00922"/>
    <w:rsid w:val="00C036BC"/>
    <w:rsid w:val="00C05F07"/>
    <w:rsid w:val="00C0760B"/>
    <w:rsid w:val="00C16C38"/>
    <w:rsid w:val="00C216D9"/>
    <w:rsid w:val="00C23081"/>
    <w:rsid w:val="00C247E9"/>
    <w:rsid w:val="00C306A4"/>
    <w:rsid w:val="00C31B8A"/>
    <w:rsid w:val="00C32661"/>
    <w:rsid w:val="00C35392"/>
    <w:rsid w:val="00C40E8F"/>
    <w:rsid w:val="00C6151C"/>
    <w:rsid w:val="00C62F19"/>
    <w:rsid w:val="00C7404F"/>
    <w:rsid w:val="00C76E9A"/>
    <w:rsid w:val="00C8686F"/>
    <w:rsid w:val="00C91875"/>
    <w:rsid w:val="00C9288A"/>
    <w:rsid w:val="00C9301D"/>
    <w:rsid w:val="00CA3101"/>
    <w:rsid w:val="00CA7E2D"/>
    <w:rsid w:val="00CB0FB8"/>
    <w:rsid w:val="00CB2948"/>
    <w:rsid w:val="00CB7FC8"/>
    <w:rsid w:val="00CC13D6"/>
    <w:rsid w:val="00CC251D"/>
    <w:rsid w:val="00CC350B"/>
    <w:rsid w:val="00CC3D71"/>
    <w:rsid w:val="00CD62AC"/>
    <w:rsid w:val="00CE2EEA"/>
    <w:rsid w:val="00CE3203"/>
    <w:rsid w:val="00CF4BB8"/>
    <w:rsid w:val="00CF5ED5"/>
    <w:rsid w:val="00D01325"/>
    <w:rsid w:val="00D01CE6"/>
    <w:rsid w:val="00D045BF"/>
    <w:rsid w:val="00D05F23"/>
    <w:rsid w:val="00D1299A"/>
    <w:rsid w:val="00D16053"/>
    <w:rsid w:val="00D255CA"/>
    <w:rsid w:val="00D264EE"/>
    <w:rsid w:val="00D34B99"/>
    <w:rsid w:val="00D35CFA"/>
    <w:rsid w:val="00D36E8C"/>
    <w:rsid w:val="00D40597"/>
    <w:rsid w:val="00D41A23"/>
    <w:rsid w:val="00D477FB"/>
    <w:rsid w:val="00D50A8B"/>
    <w:rsid w:val="00D50B36"/>
    <w:rsid w:val="00D5709F"/>
    <w:rsid w:val="00D6033C"/>
    <w:rsid w:val="00D64F38"/>
    <w:rsid w:val="00D706A9"/>
    <w:rsid w:val="00D70D58"/>
    <w:rsid w:val="00D863E4"/>
    <w:rsid w:val="00D87094"/>
    <w:rsid w:val="00D9017C"/>
    <w:rsid w:val="00D922E1"/>
    <w:rsid w:val="00DA27CE"/>
    <w:rsid w:val="00DB57E4"/>
    <w:rsid w:val="00DC14D0"/>
    <w:rsid w:val="00DC16E4"/>
    <w:rsid w:val="00DC38C0"/>
    <w:rsid w:val="00DE22A5"/>
    <w:rsid w:val="00DF1DE5"/>
    <w:rsid w:val="00DF7201"/>
    <w:rsid w:val="00E00781"/>
    <w:rsid w:val="00E1010B"/>
    <w:rsid w:val="00E13FEC"/>
    <w:rsid w:val="00E15368"/>
    <w:rsid w:val="00E247ED"/>
    <w:rsid w:val="00E2501C"/>
    <w:rsid w:val="00E32193"/>
    <w:rsid w:val="00E41072"/>
    <w:rsid w:val="00E52878"/>
    <w:rsid w:val="00E56CAF"/>
    <w:rsid w:val="00E76663"/>
    <w:rsid w:val="00E8084D"/>
    <w:rsid w:val="00E8149F"/>
    <w:rsid w:val="00E85A7D"/>
    <w:rsid w:val="00E85FAF"/>
    <w:rsid w:val="00E9094F"/>
    <w:rsid w:val="00E92449"/>
    <w:rsid w:val="00E935AB"/>
    <w:rsid w:val="00EA7694"/>
    <w:rsid w:val="00EC6844"/>
    <w:rsid w:val="00EC6BBD"/>
    <w:rsid w:val="00EE062F"/>
    <w:rsid w:val="00EE4289"/>
    <w:rsid w:val="00F059E5"/>
    <w:rsid w:val="00F0762C"/>
    <w:rsid w:val="00F10B7E"/>
    <w:rsid w:val="00F23FB8"/>
    <w:rsid w:val="00F2752B"/>
    <w:rsid w:val="00F403D2"/>
    <w:rsid w:val="00F410F5"/>
    <w:rsid w:val="00F41BC7"/>
    <w:rsid w:val="00F43597"/>
    <w:rsid w:val="00F45AD0"/>
    <w:rsid w:val="00F47328"/>
    <w:rsid w:val="00F47331"/>
    <w:rsid w:val="00F47526"/>
    <w:rsid w:val="00F479BA"/>
    <w:rsid w:val="00F53A64"/>
    <w:rsid w:val="00F54AFC"/>
    <w:rsid w:val="00F559BA"/>
    <w:rsid w:val="00F55DD8"/>
    <w:rsid w:val="00F564F3"/>
    <w:rsid w:val="00F56CA0"/>
    <w:rsid w:val="00F572DC"/>
    <w:rsid w:val="00F60067"/>
    <w:rsid w:val="00F60E4E"/>
    <w:rsid w:val="00F61680"/>
    <w:rsid w:val="00F63AE5"/>
    <w:rsid w:val="00F64425"/>
    <w:rsid w:val="00F719D5"/>
    <w:rsid w:val="00F72A70"/>
    <w:rsid w:val="00F74076"/>
    <w:rsid w:val="00F80011"/>
    <w:rsid w:val="00F82A45"/>
    <w:rsid w:val="00F85EC6"/>
    <w:rsid w:val="00F878AD"/>
    <w:rsid w:val="00F97B70"/>
    <w:rsid w:val="00FA64C6"/>
    <w:rsid w:val="00FA7E68"/>
    <w:rsid w:val="00FB37E8"/>
    <w:rsid w:val="00FB6C15"/>
    <w:rsid w:val="00FD02E3"/>
    <w:rsid w:val="00FD6007"/>
    <w:rsid w:val="00FD7500"/>
    <w:rsid w:val="00FE1644"/>
    <w:rsid w:val="00FE31FD"/>
    <w:rsid w:val="00FE5AFF"/>
    <w:rsid w:val="00FF02E8"/>
    <w:rsid w:val="00FF5B8D"/>
    <w:rsid w:val="00FF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afc">
    <w:name w:val="Заголовок"/>
    <w:basedOn w:val="a"/>
    <w:next w:val="afd"/>
    <w:rsid w:val="00D706A9"/>
    <w:pPr>
      <w:keepNext/>
      <w:spacing w:before="240" w:after="120"/>
    </w:pPr>
    <w:rPr>
      <w:rFonts w:ascii="Arial" w:eastAsia="Microsoft YaHei" w:hAnsi="Arial" w:cs="Mangal"/>
      <w:sz w:val="28"/>
      <w:szCs w:val="28"/>
    </w:rPr>
  </w:style>
  <w:style w:type="paragraph" w:styleId="afd">
    <w:name w:val="Body Text"/>
    <w:basedOn w:val="a"/>
    <w:link w:val="afe"/>
    <w:rsid w:val="00D706A9"/>
    <w:pPr>
      <w:spacing w:after="120"/>
    </w:pPr>
  </w:style>
  <w:style w:type="character" w:customStyle="1" w:styleId="afe">
    <w:name w:val="Основной текст Знак"/>
    <w:basedOn w:val="a0"/>
    <w:link w:val="afd"/>
    <w:rsid w:val="00D706A9"/>
    <w:rPr>
      <w:rFonts w:ascii="Times New Roman" w:eastAsia="Times New Roman" w:hAnsi="Times New Roman" w:cs="Times New Roman"/>
      <w:sz w:val="24"/>
      <w:szCs w:val="24"/>
      <w:lang w:eastAsia="zh-CN"/>
    </w:rPr>
  </w:style>
  <w:style w:type="paragraph" w:styleId="aff">
    <w:name w:val="List"/>
    <w:basedOn w:val="afd"/>
    <w:rsid w:val="00D706A9"/>
    <w:rPr>
      <w:rFonts w:cs="Mangal"/>
    </w:rPr>
  </w:style>
  <w:style w:type="paragraph" w:styleId="aff0">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4">
    <w:name w:val="Название объекта1"/>
    <w:basedOn w:val="a"/>
    <w:rsid w:val="00D706A9"/>
    <w:pPr>
      <w:suppressLineNumbers/>
      <w:spacing w:before="120" w:after="120"/>
    </w:pPr>
    <w:rPr>
      <w:rFonts w:cs="Mangal"/>
      <w:i/>
      <w:iCs/>
    </w:rPr>
  </w:style>
  <w:style w:type="paragraph" w:customStyle="1" w:styleId="15">
    <w:name w:val="Указатель1"/>
    <w:basedOn w:val="a"/>
    <w:rsid w:val="00D706A9"/>
    <w:pPr>
      <w:suppressLineNumbers/>
    </w:pPr>
    <w:rPr>
      <w:rFonts w:cs="Mangal"/>
    </w:rPr>
  </w:style>
  <w:style w:type="paragraph" w:styleId="aff1">
    <w:name w:val="header"/>
    <w:basedOn w:val="a"/>
    <w:link w:val="16"/>
    <w:rsid w:val="00D706A9"/>
  </w:style>
  <w:style w:type="character" w:customStyle="1" w:styleId="16">
    <w:name w:val="Верхний колонтитул Знак1"/>
    <w:basedOn w:val="a0"/>
    <w:link w:val="aff1"/>
    <w:rsid w:val="00D706A9"/>
    <w:rPr>
      <w:rFonts w:ascii="Times New Roman" w:eastAsia="Times New Roman" w:hAnsi="Times New Roman" w:cs="Times New Roman"/>
      <w:sz w:val="24"/>
      <w:szCs w:val="24"/>
      <w:lang w:eastAsia="zh-CN"/>
    </w:rPr>
  </w:style>
  <w:style w:type="paragraph" w:styleId="aff2">
    <w:name w:val="footer"/>
    <w:basedOn w:val="a"/>
    <w:link w:val="17"/>
    <w:uiPriority w:val="99"/>
    <w:rsid w:val="00D706A9"/>
  </w:style>
  <w:style w:type="character" w:customStyle="1" w:styleId="17">
    <w:name w:val="Нижний колонтитул Знак1"/>
    <w:basedOn w:val="a0"/>
    <w:link w:val="aff2"/>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paragraph" w:customStyle="1" w:styleId="18">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3">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9">
    <w:name w:val="Заголовок таблицы ссылок1"/>
    <w:basedOn w:val="1"/>
    <w:next w:val="a"/>
    <w:rsid w:val="00D706A9"/>
    <w:pPr>
      <w:keepLines/>
      <w:spacing w:before="480" w:after="0" w:line="276" w:lineRule="auto"/>
    </w:pPr>
    <w:rPr>
      <w:color w:val="365F91"/>
      <w:sz w:val="28"/>
      <w:szCs w:val="28"/>
    </w:rPr>
  </w:style>
  <w:style w:type="paragraph" w:styleId="1a">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4">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5">
    <w:name w:val="Subtitle"/>
    <w:basedOn w:val="a"/>
    <w:next w:val="a"/>
    <w:link w:val="1c"/>
    <w:qFormat/>
    <w:rsid w:val="00D706A9"/>
    <w:rPr>
      <w:rFonts w:ascii="Cambria" w:hAnsi="Cambria"/>
      <w:i/>
      <w:iCs/>
      <w:color w:val="4F81BD"/>
      <w:spacing w:val="15"/>
    </w:rPr>
  </w:style>
  <w:style w:type="character" w:customStyle="1" w:styleId="1c">
    <w:name w:val="Подзаголовок Знак1"/>
    <w:basedOn w:val="a0"/>
    <w:link w:val="aff5"/>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5"/>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d">
    <w:name w:val="Текст примечания1"/>
    <w:basedOn w:val="a"/>
    <w:rsid w:val="00D706A9"/>
    <w:rPr>
      <w:sz w:val="20"/>
      <w:szCs w:val="20"/>
    </w:rPr>
  </w:style>
  <w:style w:type="paragraph" w:styleId="aff6">
    <w:name w:val="annotation subject"/>
    <w:basedOn w:val="1d"/>
    <w:next w:val="1d"/>
    <w:link w:val="1e"/>
    <w:rsid w:val="00D706A9"/>
    <w:rPr>
      <w:b/>
      <w:bCs/>
    </w:rPr>
  </w:style>
  <w:style w:type="character" w:customStyle="1" w:styleId="1e">
    <w:name w:val="Тема примечания Знак1"/>
    <w:basedOn w:val="a3"/>
    <w:link w:val="aff6"/>
    <w:rsid w:val="00D706A9"/>
    <w:rPr>
      <w:rFonts w:ascii="Times New Roman" w:eastAsia="Times New Roman" w:hAnsi="Times New Roman" w:cs="Times New Roman"/>
      <w:b/>
      <w:bCs/>
      <w:sz w:val="20"/>
      <w:szCs w:val="20"/>
      <w:lang w:eastAsia="zh-CN"/>
    </w:rPr>
  </w:style>
  <w:style w:type="paragraph" w:styleId="aff7">
    <w:name w:val="Body Text Indent"/>
    <w:basedOn w:val="a"/>
    <w:link w:val="aff8"/>
    <w:rsid w:val="00D706A9"/>
    <w:pPr>
      <w:spacing w:after="120"/>
      <w:ind w:left="283"/>
    </w:pPr>
  </w:style>
  <w:style w:type="character" w:customStyle="1" w:styleId="aff8">
    <w:name w:val="Основной текст с отступом Знак"/>
    <w:basedOn w:val="a0"/>
    <w:link w:val="aff7"/>
    <w:rsid w:val="00D706A9"/>
    <w:rPr>
      <w:rFonts w:ascii="Times New Roman" w:eastAsia="Times New Roman" w:hAnsi="Times New Roman" w:cs="Times New Roman"/>
      <w:sz w:val="24"/>
      <w:szCs w:val="24"/>
      <w:lang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9">
    <w:name w:val="No Spacing"/>
    <w:link w:val="affa"/>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b">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c">
    <w:name w:val="Содержимое таблицы"/>
    <w:basedOn w:val="a"/>
    <w:rsid w:val="00D706A9"/>
    <w:pPr>
      <w:suppressLineNumbers/>
    </w:pPr>
  </w:style>
  <w:style w:type="paragraph" w:customStyle="1" w:styleId="affd">
    <w:name w:val="Заголовок таблицы"/>
    <w:basedOn w:val="affc"/>
    <w:rsid w:val="00D706A9"/>
    <w:pPr>
      <w:jc w:val="center"/>
    </w:pPr>
    <w:rPr>
      <w:b/>
      <w:bCs/>
    </w:rPr>
  </w:style>
  <w:style w:type="paragraph" w:customStyle="1" w:styleId="100">
    <w:name w:val="Оглавление 10"/>
    <w:basedOn w:val="15"/>
    <w:rsid w:val="00D706A9"/>
    <w:pPr>
      <w:tabs>
        <w:tab w:val="right" w:leader="dot" w:pos="7091"/>
      </w:tabs>
      <w:ind w:left="2547"/>
    </w:pPr>
  </w:style>
  <w:style w:type="paragraph" w:customStyle="1" w:styleId="affe">
    <w:name w:val="Содержимое врезки"/>
    <w:basedOn w:val="a"/>
    <w:rsid w:val="00D706A9"/>
  </w:style>
  <w:style w:type="table" w:styleId="afff">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0">
    <w:name w:val="Сетка таблицы1"/>
    <w:basedOn w:val="a1"/>
    <w:next w:val="afff"/>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1">
    <w:name w:val="Основной текст1"/>
    <w:basedOn w:val="a"/>
    <w:link w:val="afff0"/>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0">
    <w:name w:val="Основной текст_"/>
    <w:link w:val="1f1"/>
    <w:rsid w:val="00FD02E3"/>
    <w:rPr>
      <w:rFonts w:ascii="Times New Roman" w:eastAsia="Times New Roman" w:hAnsi="Times New Roman" w:cs="Times New Roman"/>
      <w:b/>
      <w:sz w:val="24"/>
      <w:szCs w:val="20"/>
      <w:lang w:eastAsia="ru-RU"/>
    </w:rPr>
  </w:style>
  <w:style w:type="character" w:customStyle="1" w:styleId="affa">
    <w:name w:val="Без интервала Знак"/>
    <w:link w:val="aff9"/>
    <w:uiPriority w:val="1"/>
    <w:locked/>
    <w:rsid w:val="00FD02E3"/>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87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AFF4-A200-469A-8B4B-1B11D46A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51</Pages>
  <Words>27817</Words>
  <Characters>158558</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Алмаз</cp:lastModifiedBy>
  <cp:revision>10</cp:revision>
  <cp:lastPrinted>2020-01-27T06:26:00Z</cp:lastPrinted>
  <dcterms:created xsi:type="dcterms:W3CDTF">2020-01-14T11:56:00Z</dcterms:created>
  <dcterms:modified xsi:type="dcterms:W3CDTF">2020-05-12T04:27:00Z</dcterms:modified>
</cp:coreProperties>
</file>